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5D390" w14:textId="77777777" w:rsidR="002E6E0C" w:rsidRPr="002E131C" w:rsidRDefault="002E6E0C" w:rsidP="002E6E0C">
      <w:pPr>
        <w:tabs>
          <w:tab w:val="left" w:pos="5529"/>
        </w:tabs>
        <w:outlineLvl w:val="0"/>
        <w:rPr>
          <w:rFonts w:ascii="Arial" w:hAnsi="Arial" w:cs="Arial"/>
          <w:b/>
        </w:rPr>
      </w:pPr>
    </w:p>
    <w:p w14:paraId="2BB37C2A" w14:textId="6DD93F11" w:rsidR="002E6E0C" w:rsidRPr="002E131C" w:rsidRDefault="002E6E0C" w:rsidP="002E6E0C">
      <w:pPr>
        <w:jc w:val="center"/>
        <w:outlineLvl w:val="0"/>
        <w:rPr>
          <w:rFonts w:ascii="Arial" w:hAnsi="Arial" w:cs="Arial"/>
          <w:b/>
        </w:rPr>
      </w:pPr>
      <w:r w:rsidRPr="002E131C">
        <w:rPr>
          <w:rFonts w:ascii="Arial" w:hAnsi="Arial" w:cs="Arial"/>
          <w:b/>
        </w:rPr>
        <w:t>TABLA DE CONTENIDO</w:t>
      </w:r>
    </w:p>
    <w:p w14:paraId="1FAF1D78" w14:textId="3810D379" w:rsidR="002E6E0C" w:rsidRPr="002E131C" w:rsidRDefault="002E6E0C" w:rsidP="002E6E0C">
      <w:pPr>
        <w:suppressAutoHyphens/>
        <w:spacing w:line="360" w:lineRule="auto"/>
        <w:jc w:val="center"/>
        <w:rPr>
          <w:rFonts w:ascii="Arial" w:hAnsi="Arial" w:cs="Arial"/>
          <w:b/>
        </w:rPr>
      </w:pPr>
      <w:r w:rsidRPr="002E131C">
        <w:rPr>
          <w:rFonts w:ascii="Arial" w:hAnsi="Arial" w:cs="Arial"/>
          <w:b/>
        </w:rPr>
        <w:tab/>
      </w:r>
      <w:r w:rsidRPr="002E131C">
        <w:rPr>
          <w:rFonts w:ascii="Arial" w:hAnsi="Arial" w:cs="Arial"/>
          <w:b/>
        </w:rPr>
        <w:tab/>
      </w:r>
      <w:r w:rsidRPr="002E131C">
        <w:rPr>
          <w:rFonts w:ascii="Arial" w:hAnsi="Arial" w:cs="Arial"/>
          <w:b/>
        </w:rPr>
        <w:tab/>
      </w:r>
      <w:r w:rsidRPr="002E131C">
        <w:rPr>
          <w:rFonts w:ascii="Arial" w:hAnsi="Arial" w:cs="Arial"/>
          <w:b/>
        </w:rPr>
        <w:tab/>
      </w:r>
      <w:r w:rsidRPr="002E131C">
        <w:rPr>
          <w:rFonts w:ascii="Arial" w:hAnsi="Arial" w:cs="Arial"/>
          <w:b/>
        </w:rPr>
        <w:tab/>
      </w:r>
      <w:r w:rsidRPr="002E131C">
        <w:rPr>
          <w:rFonts w:ascii="Arial" w:hAnsi="Arial" w:cs="Arial"/>
          <w:b/>
        </w:rPr>
        <w:tab/>
      </w:r>
      <w:r w:rsidRPr="002E131C">
        <w:rPr>
          <w:rFonts w:ascii="Arial" w:hAnsi="Arial" w:cs="Arial"/>
          <w:b/>
        </w:rPr>
        <w:tab/>
      </w:r>
      <w:r w:rsidRPr="002E131C">
        <w:rPr>
          <w:rFonts w:ascii="Arial" w:hAnsi="Arial" w:cs="Arial"/>
          <w:b/>
        </w:rPr>
        <w:tab/>
      </w:r>
      <w:r w:rsidRPr="002E131C">
        <w:rPr>
          <w:rFonts w:ascii="Arial" w:hAnsi="Arial" w:cs="Arial"/>
          <w:b/>
        </w:rPr>
        <w:tab/>
      </w:r>
      <w:r w:rsidRPr="002E131C">
        <w:rPr>
          <w:rFonts w:ascii="Arial" w:hAnsi="Arial" w:cs="Arial"/>
          <w:b/>
        </w:rPr>
        <w:tab/>
      </w:r>
      <w:r w:rsidRPr="002E131C">
        <w:rPr>
          <w:rFonts w:ascii="Arial" w:hAnsi="Arial" w:cs="Arial"/>
          <w:b/>
        </w:rPr>
        <w:tab/>
      </w:r>
      <w:r w:rsidRPr="002E131C">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C0A3FA4" w14:textId="408F6B52" w:rsidR="002E6E0C" w:rsidRPr="002E131C" w:rsidRDefault="002E6E0C" w:rsidP="002E6E0C">
      <w:pPr>
        <w:pStyle w:val="TDC1"/>
        <w:tabs>
          <w:tab w:val="right" w:leader="dot" w:pos="9111"/>
        </w:tabs>
        <w:rPr>
          <w:rFonts w:ascii="Arial" w:hAnsi="Arial" w:cs="Arial"/>
        </w:rPr>
      </w:pPr>
      <w:r w:rsidRPr="002E131C">
        <w:rPr>
          <w:rFonts w:ascii="Arial" w:hAnsi="Arial" w:cs="Arial"/>
          <w:lang w:val="es-ES"/>
        </w:rPr>
        <w:fldChar w:fldCharType="begin"/>
      </w:r>
      <w:r w:rsidRPr="002E131C">
        <w:rPr>
          <w:rFonts w:ascii="Arial" w:hAnsi="Arial" w:cs="Arial"/>
          <w:lang w:val="es-ES"/>
        </w:rPr>
        <w:instrText xml:space="preserve"> TOC \o "1-3" \h \z \u </w:instrText>
      </w:r>
      <w:r w:rsidRPr="002E131C">
        <w:rPr>
          <w:rFonts w:ascii="Arial" w:hAnsi="Arial" w:cs="Arial"/>
          <w:lang w:val="es-ES"/>
        </w:rPr>
        <w:fldChar w:fldCharType="separate"/>
      </w:r>
      <w:r>
        <w:rPr>
          <w:rFonts w:ascii="Arial" w:hAnsi="Arial" w:cs="Arial"/>
          <w:lang w:val="es-ES"/>
        </w:rPr>
        <w:t>0. INTRODUCCION</w:t>
      </w:r>
    </w:p>
    <w:p w14:paraId="50382F26" w14:textId="557D6B6F" w:rsidR="002E6E0C" w:rsidRPr="002E131C" w:rsidRDefault="002E6E0C" w:rsidP="002E6E0C">
      <w:pPr>
        <w:pStyle w:val="TDC1"/>
        <w:tabs>
          <w:tab w:val="right" w:leader="dot" w:pos="9111"/>
        </w:tabs>
        <w:rPr>
          <w:rFonts w:ascii="Arial" w:hAnsi="Arial" w:cs="Arial"/>
          <w:noProof/>
          <w:lang w:val="es-ES" w:eastAsia="es-ES"/>
        </w:rPr>
      </w:pPr>
      <w:r>
        <w:rPr>
          <w:rFonts w:ascii="Arial" w:hAnsi="Arial" w:cs="Arial"/>
          <w:noProof/>
          <w:lang w:val="es-ES" w:eastAsia="es-ES"/>
        </w:rPr>
        <w:t>1. OBJETIVOS</w:t>
      </w:r>
    </w:p>
    <w:p w14:paraId="1675A3F7" w14:textId="4AB4C9C3" w:rsidR="002E6E0C" w:rsidRPr="002E131C" w:rsidRDefault="002E6E0C" w:rsidP="002E6E0C">
      <w:pPr>
        <w:pStyle w:val="TDC2"/>
        <w:tabs>
          <w:tab w:val="right" w:leader="dot" w:pos="9111"/>
        </w:tabs>
        <w:rPr>
          <w:rFonts w:ascii="Arial" w:hAnsi="Arial" w:cs="Arial"/>
          <w:noProof/>
          <w:lang w:val="es-ES" w:eastAsia="es-ES"/>
        </w:rPr>
      </w:pPr>
      <w:r>
        <w:rPr>
          <w:rFonts w:ascii="Arial" w:hAnsi="Arial" w:cs="Arial"/>
          <w:noProof/>
          <w:lang w:val="es-ES" w:eastAsia="es-ES"/>
        </w:rPr>
        <w:t>1.1 OBJETIVO GENERAL</w:t>
      </w:r>
    </w:p>
    <w:p w14:paraId="3A20086F" w14:textId="517038BE" w:rsidR="002E6E0C" w:rsidRPr="002E131C" w:rsidRDefault="002E6E0C" w:rsidP="002E6E0C">
      <w:pPr>
        <w:pStyle w:val="TDC3"/>
        <w:tabs>
          <w:tab w:val="left" w:pos="1320"/>
          <w:tab w:val="right" w:leader="dot" w:pos="9111"/>
        </w:tabs>
        <w:ind w:left="0"/>
        <w:rPr>
          <w:rFonts w:ascii="Arial" w:hAnsi="Arial" w:cs="Arial"/>
          <w:noProof/>
          <w:lang w:val="es-ES" w:eastAsia="es-ES"/>
        </w:rPr>
      </w:pPr>
      <w:r w:rsidRPr="002E131C">
        <w:rPr>
          <w:rFonts w:ascii="Arial" w:hAnsi="Arial" w:cs="Arial"/>
        </w:rPr>
        <w:t xml:space="preserve">    1.2 .2 OBJETIVOS ESPECIFICOS</w:t>
      </w:r>
    </w:p>
    <w:p w14:paraId="79F04BA9" w14:textId="5C6C9F86" w:rsidR="002E6E0C" w:rsidRPr="002E131C" w:rsidRDefault="002E6E0C" w:rsidP="002E6E0C">
      <w:pPr>
        <w:pStyle w:val="TDC3"/>
        <w:tabs>
          <w:tab w:val="left" w:pos="1320"/>
          <w:tab w:val="right" w:leader="dot" w:pos="9111"/>
        </w:tabs>
        <w:ind w:left="0"/>
        <w:rPr>
          <w:rFonts w:ascii="Arial" w:hAnsi="Arial" w:cs="Arial"/>
          <w:noProof/>
          <w:lang w:val="es-ES" w:eastAsia="es-ES"/>
        </w:rPr>
      </w:pPr>
      <w:r>
        <w:rPr>
          <w:rFonts w:ascii="Arial" w:hAnsi="Arial" w:cs="Arial"/>
          <w:noProof/>
          <w:lang w:val="es-ES" w:eastAsia="es-ES"/>
        </w:rPr>
        <w:t>2. ALCANCE</w:t>
      </w:r>
    </w:p>
    <w:p w14:paraId="12937B39" w14:textId="7B347564" w:rsidR="002E6E0C" w:rsidRPr="002E131C" w:rsidRDefault="002E6E0C" w:rsidP="002E6E0C">
      <w:pPr>
        <w:pStyle w:val="TDC3"/>
        <w:tabs>
          <w:tab w:val="left" w:pos="1540"/>
          <w:tab w:val="right" w:leader="dot" w:pos="9111"/>
        </w:tabs>
        <w:ind w:left="0"/>
        <w:rPr>
          <w:rFonts w:ascii="Arial" w:hAnsi="Arial" w:cs="Arial"/>
        </w:rPr>
      </w:pPr>
      <w:r w:rsidRPr="002E131C">
        <w:rPr>
          <w:rFonts w:ascii="Arial" w:hAnsi="Arial" w:cs="Arial"/>
        </w:rPr>
        <w:t>3. DEFINICIONES</w:t>
      </w:r>
    </w:p>
    <w:p w14:paraId="72540574" w14:textId="77777777" w:rsidR="002E6E0C" w:rsidRDefault="002E6E0C" w:rsidP="002E6E0C">
      <w:pPr>
        <w:spacing w:line="360" w:lineRule="auto"/>
        <w:rPr>
          <w:rFonts w:ascii="Arial" w:hAnsi="Arial" w:cs="Arial"/>
          <w:lang w:eastAsia="en-US"/>
        </w:rPr>
      </w:pPr>
      <w:r w:rsidRPr="002E131C">
        <w:rPr>
          <w:rFonts w:ascii="Arial" w:hAnsi="Arial" w:cs="Arial"/>
          <w:lang w:eastAsia="en-US"/>
        </w:rPr>
        <w:t>4. G</w:t>
      </w:r>
      <w:r>
        <w:rPr>
          <w:rFonts w:ascii="Arial" w:hAnsi="Arial" w:cs="Arial"/>
          <w:lang w:eastAsia="en-US"/>
        </w:rPr>
        <w:t>ENERALIDADES</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p>
    <w:p w14:paraId="56466DFC" w14:textId="7F652DAB" w:rsidR="002E6E0C" w:rsidRPr="002E131C" w:rsidRDefault="002E6E0C" w:rsidP="002E6E0C">
      <w:pPr>
        <w:spacing w:line="360" w:lineRule="auto"/>
        <w:rPr>
          <w:rFonts w:ascii="Arial" w:hAnsi="Arial" w:cs="Arial"/>
          <w:lang w:eastAsia="en-US"/>
        </w:rPr>
      </w:pPr>
      <w:r w:rsidRPr="002E131C">
        <w:rPr>
          <w:rFonts w:ascii="Arial" w:hAnsi="Arial" w:cs="Arial"/>
          <w:lang w:eastAsia="en-US"/>
        </w:rPr>
        <w:t>5. MEDIDA</w:t>
      </w:r>
      <w:r>
        <w:rPr>
          <w:rFonts w:ascii="Arial" w:hAnsi="Arial" w:cs="Arial"/>
          <w:lang w:eastAsia="en-US"/>
        </w:rPr>
        <w:t>S PREVENTIVAS</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 xml:space="preserve">      </w:t>
      </w:r>
    </w:p>
    <w:p w14:paraId="795220DF" w14:textId="77777777" w:rsidR="002E6E0C" w:rsidRDefault="002E6E0C" w:rsidP="002E6E0C">
      <w:pPr>
        <w:pStyle w:val="TDC3"/>
        <w:tabs>
          <w:tab w:val="right" w:leader="dot" w:pos="9111"/>
        </w:tabs>
        <w:spacing w:line="360" w:lineRule="auto"/>
        <w:ind w:left="0"/>
        <w:rPr>
          <w:rFonts w:ascii="Arial" w:hAnsi="Arial" w:cs="Arial"/>
        </w:rPr>
      </w:pPr>
      <w:r>
        <w:rPr>
          <w:rFonts w:ascii="Arial" w:hAnsi="Arial" w:cs="Arial"/>
        </w:rPr>
        <w:t xml:space="preserve"> </w:t>
      </w:r>
      <w:r w:rsidRPr="002E131C">
        <w:rPr>
          <w:rFonts w:ascii="Arial" w:hAnsi="Arial" w:cs="Arial"/>
        </w:rPr>
        <w:t xml:space="preserve">5. </w:t>
      </w:r>
      <w:hyperlink w:anchor="_Toc276704104" w:history="1">
        <w:r w:rsidRPr="002E131C">
          <w:rPr>
            <w:rStyle w:val="Hipervnculo"/>
            <w:rFonts w:ascii="Arial" w:eastAsia="Arial Unicode MS" w:hAnsi="Arial" w:cs="Arial"/>
            <w:noProof/>
          </w:rPr>
          <w:t>1 NORMAS GENERALES DE BIOSEGURIDAD</w:t>
        </w:r>
      </w:hyperlink>
    </w:p>
    <w:p w14:paraId="11B061B0" w14:textId="5EC41361" w:rsidR="002E6E0C" w:rsidRPr="002E131C" w:rsidRDefault="002E6E0C" w:rsidP="002E6E0C">
      <w:pPr>
        <w:pStyle w:val="TDC3"/>
        <w:tabs>
          <w:tab w:val="right" w:leader="dot" w:pos="9111"/>
        </w:tabs>
        <w:spacing w:line="360" w:lineRule="auto"/>
        <w:ind w:left="0"/>
        <w:rPr>
          <w:rFonts w:ascii="Arial" w:hAnsi="Arial" w:cs="Arial"/>
          <w:noProof/>
          <w:lang w:val="es-ES" w:eastAsia="es-ES"/>
        </w:rPr>
      </w:pPr>
      <w:r>
        <w:rPr>
          <w:rFonts w:ascii="Arial" w:hAnsi="Arial" w:cs="Arial"/>
        </w:rPr>
        <w:t>5. 2 PRECAUCIONES ESTANDAR</w:t>
      </w:r>
    </w:p>
    <w:p w14:paraId="36A05536" w14:textId="7D87747E" w:rsidR="002E6E0C" w:rsidRPr="002E131C" w:rsidRDefault="00000000" w:rsidP="002E6E0C">
      <w:pPr>
        <w:pStyle w:val="TDC3"/>
        <w:tabs>
          <w:tab w:val="right" w:leader="dot" w:pos="9111"/>
        </w:tabs>
        <w:ind w:left="0"/>
        <w:rPr>
          <w:rFonts w:ascii="Arial" w:hAnsi="Arial" w:cs="Arial"/>
          <w:noProof/>
          <w:lang w:val="es-ES" w:eastAsia="es-ES"/>
        </w:rPr>
      </w:pPr>
      <w:hyperlink w:anchor="_Toc276704106" w:history="1">
        <w:r w:rsidR="002E6E0C" w:rsidRPr="002E131C">
          <w:rPr>
            <w:rStyle w:val="Hipervnculo"/>
            <w:rFonts w:ascii="Arial" w:eastAsia="Arial Unicode MS" w:hAnsi="Arial" w:cs="Arial"/>
            <w:noProof/>
          </w:rPr>
          <w:t>5.2.1</w:t>
        </w:r>
      </w:hyperlink>
      <w:r w:rsidR="002E6E0C" w:rsidRPr="002E131C">
        <w:rPr>
          <w:rFonts w:ascii="Arial" w:hAnsi="Arial" w:cs="Arial"/>
        </w:rPr>
        <w:t xml:space="preserve"> En el manejo de pacie</w:t>
      </w:r>
      <w:r w:rsidR="002E6E0C">
        <w:rPr>
          <w:rFonts w:ascii="Arial" w:hAnsi="Arial" w:cs="Arial"/>
        </w:rPr>
        <w:t xml:space="preserve">ntes </w:t>
      </w:r>
    </w:p>
    <w:p w14:paraId="3FF1BBE7" w14:textId="7E6A43E4" w:rsidR="002E6E0C" w:rsidRPr="002E131C" w:rsidRDefault="002E6E0C" w:rsidP="002E6E0C">
      <w:pPr>
        <w:pStyle w:val="TDC3"/>
        <w:tabs>
          <w:tab w:val="right" w:leader="dot" w:pos="9111"/>
        </w:tabs>
        <w:ind w:left="0"/>
        <w:rPr>
          <w:rFonts w:ascii="Arial" w:hAnsi="Arial" w:cs="Arial"/>
          <w:noProof/>
          <w:lang w:val="es-ES" w:eastAsia="es-ES"/>
        </w:rPr>
      </w:pPr>
      <w:r>
        <w:rPr>
          <w:rFonts w:ascii="Arial" w:hAnsi="Arial" w:cs="Arial"/>
        </w:rPr>
        <w:t>5.2.2 Lavado de manos</w:t>
      </w:r>
    </w:p>
    <w:p w14:paraId="25ABD5B8" w14:textId="77777777" w:rsidR="002E6E0C" w:rsidRDefault="002E6E0C" w:rsidP="002E6E0C">
      <w:pPr>
        <w:pStyle w:val="TDC2"/>
        <w:tabs>
          <w:tab w:val="right" w:leader="dot" w:pos="9111"/>
        </w:tabs>
        <w:ind w:left="0"/>
        <w:rPr>
          <w:rFonts w:ascii="Arial" w:hAnsi="Arial" w:cs="Arial"/>
          <w:noProof/>
          <w:lang w:val="es-ES" w:eastAsia="es-ES"/>
        </w:rPr>
      </w:pPr>
      <w:r w:rsidRPr="002E131C">
        <w:rPr>
          <w:rFonts w:ascii="Arial" w:hAnsi="Arial" w:cs="Arial"/>
          <w:noProof/>
          <w:lang w:val="es-ES" w:eastAsia="es-ES"/>
        </w:rPr>
        <w:t>5.2.3 El</w:t>
      </w:r>
      <w:r>
        <w:rPr>
          <w:rFonts w:ascii="Arial" w:hAnsi="Arial" w:cs="Arial"/>
          <w:noProof/>
          <w:lang w:val="es-ES" w:eastAsia="es-ES"/>
        </w:rPr>
        <w:t>ementos de Protección Personal</w:t>
      </w:r>
    </w:p>
    <w:p w14:paraId="3893AAA6" w14:textId="4C32C72A" w:rsidR="002E6E0C" w:rsidRPr="002E131C" w:rsidRDefault="002E6E0C" w:rsidP="002E6E0C">
      <w:pPr>
        <w:pStyle w:val="TDC2"/>
        <w:tabs>
          <w:tab w:val="right" w:leader="dot" w:pos="9111"/>
        </w:tabs>
        <w:ind w:left="0"/>
        <w:rPr>
          <w:rFonts w:ascii="Arial" w:hAnsi="Arial" w:cs="Arial"/>
          <w:noProof/>
          <w:lang w:val="es-ES" w:eastAsia="es-ES"/>
        </w:rPr>
      </w:pPr>
      <w:r w:rsidRPr="002E131C">
        <w:rPr>
          <w:rFonts w:ascii="Arial" w:hAnsi="Arial" w:cs="Arial"/>
          <w:noProof/>
          <w:lang w:val="es-ES" w:eastAsia="es-ES"/>
        </w:rPr>
        <w:t>5.3 NORMA</w:t>
      </w:r>
      <w:r>
        <w:rPr>
          <w:rFonts w:ascii="Arial" w:hAnsi="Arial" w:cs="Arial"/>
          <w:noProof/>
          <w:lang w:val="es-ES" w:eastAsia="es-ES"/>
        </w:rPr>
        <w:t>S DE BIOSEGURIDAD ESPECIFICAS</w:t>
      </w:r>
    </w:p>
    <w:p w14:paraId="111518F7" w14:textId="77777777" w:rsidR="002E6E0C" w:rsidRDefault="002E6E0C" w:rsidP="002E6E0C">
      <w:pPr>
        <w:pStyle w:val="TDC3"/>
        <w:tabs>
          <w:tab w:val="right" w:leader="dot" w:pos="9111"/>
        </w:tabs>
        <w:ind w:left="0"/>
        <w:rPr>
          <w:rFonts w:ascii="Arial" w:hAnsi="Arial" w:cs="Arial"/>
          <w:noProof/>
          <w:lang w:val="es-ES" w:eastAsia="es-ES"/>
        </w:rPr>
      </w:pPr>
      <w:r>
        <w:rPr>
          <w:rFonts w:ascii="Arial" w:hAnsi="Arial" w:cs="Arial"/>
          <w:noProof/>
          <w:lang w:val="es-ES" w:eastAsia="es-ES"/>
        </w:rPr>
        <w:t xml:space="preserve"> 5.4 PROTOCOLO DE INMUNIZACION </w:t>
      </w:r>
    </w:p>
    <w:p w14:paraId="5670F926" w14:textId="716B7DF7" w:rsidR="002E6E0C" w:rsidRPr="002E131C" w:rsidRDefault="002E6E0C" w:rsidP="002E6E0C">
      <w:pPr>
        <w:pStyle w:val="TDC3"/>
        <w:tabs>
          <w:tab w:val="right" w:leader="dot" w:pos="9111"/>
        </w:tabs>
        <w:ind w:left="0"/>
        <w:rPr>
          <w:rFonts w:ascii="Arial" w:hAnsi="Arial" w:cs="Arial"/>
          <w:noProof/>
          <w:lang w:val="es-ES" w:eastAsia="es-ES"/>
        </w:rPr>
      </w:pPr>
      <w:r w:rsidRPr="002E131C">
        <w:rPr>
          <w:rFonts w:ascii="Arial" w:hAnsi="Arial" w:cs="Arial"/>
        </w:rPr>
        <w:t>5.4.</w:t>
      </w:r>
      <w:hyperlink w:anchor="_Toc276704111" w:history="1">
        <w:r w:rsidRPr="002E131C">
          <w:rPr>
            <w:rStyle w:val="Hipervnculo"/>
            <w:rFonts w:ascii="Arial" w:eastAsia="Arial Unicode MS" w:hAnsi="Arial" w:cs="Arial"/>
            <w:noProof/>
          </w:rPr>
          <w:t xml:space="preserve">1 Metodología </w:t>
        </w:r>
      </w:hyperlink>
    </w:p>
    <w:p w14:paraId="47130C7B" w14:textId="7207FC82" w:rsidR="002E6E0C" w:rsidRPr="002E131C" w:rsidRDefault="002E6E0C" w:rsidP="002E6E0C">
      <w:pPr>
        <w:pStyle w:val="TDC2"/>
        <w:tabs>
          <w:tab w:val="right" w:leader="dot" w:pos="9111"/>
        </w:tabs>
        <w:ind w:left="0"/>
        <w:rPr>
          <w:rFonts w:ascii="Arial" w:hAnsi="Arial" w:cs="Arial"/>
          <w:noProof/>
          <w:lang w:val="es-ES" w:eastAsia="es-ES"/>
        </w:rPr>
      </w:pPr>
      <w:r w:rsidRPr="002E131C">
        <w:rPr>
          <w:rFonts w:ascii="Arial" w:hAnsi="Arial" w:cs="Arial"/>
          <w:noProof/>
          <w:lang w:val="es-ES" w:eastAsia="es-ES"/>
        </w:rPr>
        <w:t xml:space="preserve">5.4.2 </w:t>
      </w:r>
      <w:r w:rsidRPr="002E131C">
        <w:rPr>
          <w:rFonts w:ascii="Arial" w:eastAsia="Arial Unicode MS" w:hAnsi="Arial" w:cs="Arial"/>
          <w:bCs/>
          <w:color w:val="000000"/>
        </w:rPr>
        <w:t>Interpretación de resultados de laboratorio y conductas</w:t>
      </w:r>
      <w:r>
        <w:rPr>
          <w:rFonts w:ascii="Arial" w:eastAsia="Arial Unicode MS" w:hAnsi="Arial" w:cs="Arial"/>
          <w:bCs/>
          <w:color w:val="000000"/>
        </w:rPr>
        <w:t xml:space="preserve"> </w:t>
      </w:r>
    </w:p>
    <w:p w14:paraId="40D2B72E" w14:textId="52D44CA3" w:rsidR="002E6E0C" w:rsidRPr="002E131C" w:rsidRDefault="002E6E0C" w:rsidP="002E6E0C">
      <w:pPr>
        <w:pStyle w:val="TDC3"/>
        <w:tabs>
          <w:tab w:val="right" w:leader="dot" w:pos="9111"/>
        </w:tabs>
        <w:ind w:left="0"/>
        <w:rPr>
          <w:rFonts w:ascii="Arial" w:hAnsi="Arial" w:cs="Arial"/>
          <w:noProof/>
          <w:lang w:val="es-ES" w:eastAsia="es-ES"/>
        </w:rPr>
      </w:pPr>
      <w:r>
        <w:rPr>
          <w:rFonts w:ascii="Arial" w:hAnsi="Arial" w:cs="Arial"/>
        </w:rPr>
        <w:t xml:space="preserve"> </w:t>
      </w:r>
      <w:r w:rsidRPr="002E131C">
        <w:rPr>
          <w:rFonts w:ascii="Arial" w:hAnsi="Arial" w:cs="Arial"/>
        </w:rPr>
        <w:t>5.5 MANEJO DEL ACCIDENTE DE</w:t>
      </w:r>
      <w:r>
        <w:rPr>
          <w:rFonts w:ascii="Arial" w:hAnsi="Arial" w:cs="Arial"/>
        </w:rPr>
        <w:t xml:space="preserve"> TRABAJO POR RIESGO BIOLOGICO</w:t>
      </w:r>
    </w:p>
    <w:p w14:paraId="427F24B5" w14:textId="6072B8C7" w:rsidR="002E6E0C" w:rsidRPr="002E131C" w:rsidRDefault="002E6E0C" w:rsidP="002E6E0C">
      <w:pPr>
        <w:pStyle w:val="TDC3"/>
        <w:tabs>
          <w:tab w:val="right" w:leader="dot" w:pos="9111"/>
        </w:tabs>
        <w:ind w:left="0"/>
        <w:rPr>
          <w:rFonts w:ascii="Arial" w:hAnsi="Arial" w:cs="Arial"/>
          <w:noProof/>
          <w:lang w:val="es-ES" w:eastAsia="es-ES"/>
        </w:rPr>
      </w:pPr>
      <w:r w:rsidRPr="002E131C">
        <w:rPr>
          <w:rFonts w:ascii="Arial" w:hAnsi="Arial" w:cs="Arial"/>
          <w:noProof/>
          <w:lang w:val="es-ES" w:eastAsia="es-ES"/>
        </w:rPr>
        <w:t xml:space="preserve"> </w:t>
      </w:r>
    </w:p>
    <w:p w14:paraId="22B004FA" w14:textId="2C27A57A" w:rsidR="002E6E0C" w:rsidRPr="002E131C" w:rsidRDefault="002E6E0C" w:rsidP="002E6E0C">
      <w:pPr>
        <w:tabs>
          <w:tab w:val="left" w:pos="765"/>
        </w:tabs>
        <w:spacing w:before="240"/>
        <w:rPr>
          <w:rFonts w:ascii="Arial" w:hAnsi="Arial" w:cs="Arial"/>
        </w:rPr>
      </w:pPr>
      <w:r w:rsidRPr="002E131C">
        <w:rPr>
          <w:rFonts w:ascii="Arial" w:hAnsi="Arial" w:cs="Arial"/>
        </w:rPr>
        <w:fldChar w:fldCharType="end"/>
      </w:r>
      <w:r>
        <w:rPr>
          <w:rFonts w:ascii="Arial" w:hAnsi="Arial" w:cs="Arial"/>
        </w:rPr>
        <w:tab/>
      </w:r>
    </w:p>
    <w:p w14:paraId="55BBC0C3" w14:textId="125760AB" w:rsidR="00A659B4" w:rsidRDefault="00A659B4">
      <w:pPr>
        <w:rPr>
          <w:rFonts w:ascii="Arial" w:hAnsi="Arial" w:cs="Arial"/>
        </w:rPr>
      </w:pPr>
      <w:r>
        <w:rPr>
          <w:rFonts w:ascii="Arial" w:hAnsi="Arial" w:cs="Arial"/>
        </w:rPr>
        <w:br w:type="page"/>
      </w:r>
    </w:p>
    <w:p w14:paraId="45A047BE" w14:textId="77777777" w:rsidR="002E6E0C" w:rsidRPr="002E131C" w:rsidRDefault="002E6E0C" w:rsidP="00D847C6">
      <w:pPr>
        <w:pStyle w:val="Ttulo1"/>
        <w:numPr>
          <w:ilvl w:val="0"/>
          <w:numId w:val="32"/>
        </w:numPr>
        <w:rPr>
          <w:rFonts w:eastAsia="Arial Unicode MS"/>
          <w:b/>
          <w:bCs/>
          <w:color w:val="000000"/>
          <w:sz w:val="22"/>
          <w:szCs w:val="22"/>
        </w:rPr>
      </w:pPr>
      <w:bookmarkStart w:id="0" w:name="_Toc276704093"/>
      <w:r w:rsidRPr="002E131C">
        <w:rPr>
          <w:rFonts w:eastAsia="Arial Unicode MS"/>
          <w:b/>
          <w:bCs/>
          <w:color w:val="000000"/>
          <w:sz w:val="22"/>
          <w:szCs w:val="22"/>
        </w:rPr>
        <w:lastRenderedPageBreak/>
        <w:t>INTRODUCCIÓN</w:t>
      </w:r>
      <w:bookmarkEnd w:id="0"/>
    </w:p>
    <w:p w14:paraId="30ED1180" w14:textId="77777777" w:rsidR="002E6E0C" w:rsidRPr="002E131C" w:rsidRDefault="002E6E0C" w:rsidP="002E6E0C">
      <w:pPr>
        <w:autoSpaceDE w:val="0"/>
        <w:autoSpaceDN w:val="0"/>
        <w:adjustRightInd w:val="0"/>
        <w:jc w:val="center"/>
        <w:rPr>
          <w:rFonts w:ascii="Arial" w:eastAsia="Arial Unicode MS" w:hAnsi="Arial" w:cs="Arial"/>
          <w:b/>
          <w:bCs/>
          <w:color w:val="000000"/>
        </w:rPr>
      </w:pPr>
    </w:p>
    <w:p w14:paraId="11C52E4D" w14:textId="77777777" w:rsidR="002E6E0C" w:rsidRPr="002E131C" w:rsidRDefault="002E6E0C" w:rsidP="002E6E0C">
      <w:pPr>
        <w:spacing w:before="240"/>
        <w:jc w:val="both"/>
        <w:rPr>
          <w:rFonts w:ascii="Arial" w:hAnsi="Arial" w:cs="Arial"/>
          <w:lang w:eastAsia="es-ES_tradnl"/>
        </w:rPr>
      </w:pPr>
      <w:r w:rsidRPr="002E131C">
        <w:rPr>
          <w:rFonts w:ascii="Arial" w:hAnsi="Arial" w:cs="Arial"/>
          <w:lang w:eastAsia="es-ES_tradnl"/>
        </w:rPr>
        <w:t xml:space="preserve">La BIOSEGURIDAD, se define como el conjunto de medidas preventivas, destinadas a mantener el control de factores de riesgo laborales procedentes de agentes biológicos, logrando la prevención de impactos nocivos </w:t>
      </w:r>
      <w:r w:rsidRPr="002E131C">
        <w:rPr>
          <w:rFonts w:ascii="Arial" w:hAnsi="Arial" w:cs="Arial"/>
          <w:color w:val="000000"/>
          <w:shd w:val="clear" w:color="auto" w:fill="FFFFFF"/>
        </w:rPr>
        <w:t>frente a riesgos propios de su actividad diaria</w:t>
      </w:r>
      <w:r w:rsidRPr="002E131C">
        <w:rPr>
          <w:rFonts w:ascii="Arial" w:hAnsi="Arial" w:cs="Arial"/>
          <w:lang w:eastAsia="es-ES_tradnl"/>
        </w:rPr>
        <w:t xml:space="preserve">, asegurando que el desarrollo o producto final de dichos procedimientos no atenten contra la salud y seguridad de trabajadores de la salud, pacientes, visitantes y medio ambiente. </w:t>
      </w:r>
    </w:p>
    <w:p w14:paraId="631AC775" w14:textId="77777777" w:rsidR="002E6E0C" w:rsidRPr="002E131C" w:rsidRDefault="002E6E0C" w:rsidP="002E6E0C">
      <w:pPr>
        <w:jc w:val="both"/>
        <w:rPr>
          <w:rFonts w:ascii="Arial" w:hAnsi="Arial" w:cs="Arial"/>
          <w:lang w:eastAsia="es-ES_tradnl"/>
        </w:rPr>
      </w:pPr>
      <w:r w:rsidRPr="002E131C">
        <w:rPr>
          <w:rFonts w:ascii="Arial" w:hAnsi="Arial" w:cs="Arial"/>
          <w:bCs/>
          <w:lang w:eastAsia="es-ES_tradnl"/>
        </w:rPr>
        <w:t>Los asesores educativos, estudiantes y  de apoyo  del Instituto de capacitación Nuestra Señora de Fátima, están directamente expuestos al factor de riesgo biológico (Virus,</w:t>
      </w:r>
      <w:r w:rsidRPr="002E131C">
        <w:rPr>
          <w:rFonts w:ascii="Arial" w:hAnsi="Arial" w:cs="Arial"/>
          <w:lang w:eastAsia="es-ES_tradnl"/>
        </w:rPr>
        <w:t xml:space="preserve"> bacterias, hongos y parásitos) por la naturaleza de su oficio; siendo las   de mayor preocupación y cuidado: VIH/SIDA, Hepatitis B y  Hepatitis  C por la creciente prevalencia de estas infecciones en la población en general, lo que sin duda incrementa el riesgo de exposición de la comunidad educativa durante la realización de las actividades académicas en los escenarios prácticos y la manipulación de residuos hospitalarios.</w:t>
      </w:r>
    </w:p>
    <w:p w14:paraId="66AFA957" w14:textId="77777777" w:rsidR="002E6E0C" w:rsidRPr="002E131C" w:rsidRDefault="002E6E0C" w:rsidP="002E6E0C">
      <w:pPr>
        <w:autoSpaceDE w:val="0"/>
        <w:autoSpaceDN w:val="0"/>
        <w:adjustRightInd w:val="0"/>
        <w:jc w:val="both"/>
        <w:rPr>
          <w:rFonts w:ascii="Arial" w:hAnsi="Arial" w:cs="Arial"/>
          <w:lang w:eastAsia="es-ES_tradnl"/>
        </w:rPr>
      </w:pPr>
      <w:r w:rsidRPr="002E131C">
        <w:rPr>
          <w:rFonts w:ascii="Arial" w:hAnsi="Arial" w:cs="Arial"/>
          <w:lang w:eastAsia="es-ES_tradnl"/>
        </w:rPr>
        <w:t>Conscientes de este  riesgo, y como una medida de intervención necesaria para el desarrollo de óptimas condiciones de bioseguridad para la realización de estos procedimientos en forma segura tanto para el colaborador ,  el paciente, los asesores educativos y los estudiantes,  se elabora el presente manual de Bioseguridad, cuya implementación pretende promover y garantizar</w:t>
      </w:r>
      <w:r w:rsidRPr="002E131C">
        <w:rPr>
          <w:rFonts w:ascii="Arial" w:hAnsi="Arial" w:cs="Arial"/>
          <w:color w:val="0070C0"/>
          <w:lang w:eastAsia="es-ES_tradnl"/>
        </w:rPr>
        <w:t xml:space="preserve"> </w:t>
      </w:r>
      <w:r w:rsidRPr="002E131C">
        <w:rPr>
          <w:rFonts w:ascii="Arial" w:hAnsi="Arial" w:cs="Arial"/>
          <w:lang w:eastAsia="es-ES_tradnl"/>
        </w:rPr>
        <w:t xml:space="preserve">la aplicación de normas </w:t>
      </w:r>
      <w:r w:rsidRPr="002E131C">
        <w:rPr>
          <w:rFonts w:ascii="Arial" w:hAnsi="Arial" w:cs="Arial"/>
        </w:rPr>
        <w:t>donde estén involucrados los procesos de enseñanza, capacitación a la comunidad educativa de los programas auxiliares en salud  . La vigilancia en su aplicación es</w:t>
      </w:r>
      <w:r w:rsidRPr="002E131C">
        <w:rPr>
          <w:rFonts w:ascii="Arial" w:hAnsi="Arial" w:cs="Arial"/>
          <w:lang w:eastAsia="es-ES_tradnl"/>
        </w:rPr>
        <w:t xml:space="preserve"> una obligación de todo el personal colaborador que esté expuesto a este factor de riesgo, y la comunidad educativa.</w:t>
      </w:r>
    </w:p>
    <w:p w14:paraId="3551E7C6" w14:textId="77777777" w:rsidR="002E6E0C" w:rsidRPr="002E131C" w:rsidRDefault="002E6E0C" w:rsidP="002E6E0C">
      <w:pPr>
        <w:autoSpaceDE w:val="0"/>
        <w:autoSpaceDN w:val="0"/>
        <w:adjustRightInd w:val="0"/>
        <w:jc w:val="both"/>
        <w:rPr>
          <w:rFonts w:ascii="Arial" w:hAnsi="Arial" w:cs="Arial"/>
          <w:lang w:eastAsia="es-ES_tradnl"/>
        </w:rPr>
      </w:pPr>
      <w:r w:rsidRPr="002E131C">
        <w:rPr>
          <w:rFonts w:ascii="Arial" w:hAnsi="Arial" w:cs="Arial"/>
          <w:lang w:eastAsia="es-ES_tradnl"/>
        </w:rPr>
        <w:t xml:space="preserve">Para su implementación es fundamental un adecuado programa educativo, reconocido como un elemento importante en la prevención de riesgos laborales del personal de salud, así como también la </w:t>
      </w:r>
      <w:r w:rsidRPr="002E131C">
        <w:rPr>
          <w:rFonts w:ascii="Arial" w:hAnsi="Arial" w:cs="Arial"/>
        </w:rPr>
        <w:t xml:space="preserve">dotación de insumos, dispositivos de seguridad y elementos de protección personal necesarios para el desarrollo de sus labores en forma segura. </w:t>
      </w:r>
    </w:p>
    <w:p w14:paraId="5401EBEA" w14:textId="134FF82B" w:rsidR="002E6E0C" w:rsidRDefault="002E6E0C" w:rsidP="002E6E0C">
      <w:pPr>
        <w:jc w:val="both"/>
        <w:rPr>
          <w:rFonts w:ascii="Arial" w:eastAsia="Arial Unicode MS" w:hAnsi="Arial" w:cs="Arial"/>
          <w:color w:val="000000"/>
        </w:rPr>
      </w:pPr>
      <w:r w:rsidRPr="002E131C">
        <w:rPr>
          <w:rFonts w:ascii="Arial" w:hAnsi="Arial" w:cs="Arial"/>
        </w:rPr>
        <w:t xml:space="preserve">Esto hará que la comunidad educativa, trabajen de manera segura en condiciones óptimas de </w:t>
      </w:r>
      <w:proofErr w:type="gramStart"/>
      <w:r w:rsidRPr="002E131C">
        <w:rPr>
          <w:rFonts w:ascii="Arial" w:hAnsi="Arial" w:cs="Arial"/>
        </w:rPr>
        <w:t>trabajo  y</w:t>
      </w:r>
      <w:proofErr w:type="gramEnd"/>
      <w:r w:rsidRPr="002E131C">
        <w:rPr>
          <w:rFonts w:ascii="Arial" w:hAnsi="Arial" w:cs="Arial"/>
        </w:rPr>
        <w:t xml:space="preserve"> con los elementos de protección y seguridad esenciales para brindar proceso seguros, pro</w:t>
      </w:r>
      <w:r w:rsidRPr="002E131C">
        <w:rPr>
          <w:rFonts w:ascii="Arial" w:eastAsia="Arial Unicode MS" w:hAnsi="Arial" w:cs="Arial"/>
          <w:color w:val="000000"/>
        </w:rPr>
        <w:t>moviendo una nueva cultura organizacional altamente comprometida con su autocuidado.</w:t>
      </w:r>
      <w:bookmarkStart w:id="1" w:name="_Toc276704094"/>
    </w:p>
    <w:p w14:paraId="1D574CC2" w14:textId="77777777" w:rsidR="002E6E0C" w:rsidRDefault="002E6E0C" w:rsidP="002E6E0C">
      <w:pPr>
        <w:jc w:val="both"/>
        <w:rPr>
          <w:rFonts w:ascii="Arial" w:eastAsia="Arial Unicode MS" w:hAnsi="Arial" w:cs="Arial"/>
          <w:color w:val="000000"/>
        </w:rPr>
      </w:pPr>
    </w:p>
    <w:p w14:paraId="2E4F346D" w14:textId="77777777" w:rsidR="002E6E0C" w:rsidRDefault="002E6E0C" w:rsidP="002E6E0C">
      <w:pPr>
        <w:jc w:val="both"/>
        <w:rPr>
          <w:b/>
          <w:lang w:eastAsia="es-ES_tradnl"/>
        </w:rPr>
      </w:pPr>
    </w:p>
    <w:p w14:paraId="68C44952" w14:textId="77777777" w:rsidR="002E6E0C" w:rsidRDefault="002E6E0C" w:rsidP="002E6E0C">
      <w:pPr>
        <w:pStyle w:val="Ttulo1"/>
        <w:ind w:left="720"/>
        <w:rPr>
          <w:b/>
          <w:sz w:val="22"/>
          <w:szCs w:val="22"/>
          <w:lang w:eastAsia="es-ES_tradnl"/>
        </w:rPr>
      </w:pPr>
    </w:p>
    <w:p w14:paraId="2A909BC2" w14:textId="77777777" w:rsidR="00301998" w:rsidRDefault="00301998" w:rsidP="00301998">
      <w:pPr>
        <w:rPr>
          <w:lang w:eastAsia="es-ES_tradnl"/>
        </w:rPr>
      </w:pPr>
    </w:p>
    <w:p w14:paraId="07BE322E" w14:textId="7DA0EC14" w:rsidR="002E6E0C" w:rsidRPr="002E131C" w:rsidRDefault="002E6E0C" w:rsidP="002E6E0C">
      <w:pPr>
        <w:pStyle w:val="Ttulo1"/>
        <w:ind w:left="720"/>
        <w:rPr>
          <w:b/>
          <w:sz w:val="22"/>
          <w:szCs w:val="22"/>
          <w:lang w:eastAsia="es-ES_tradnl"/>
        </w:rPr>
      </w:pPr>
      <w:r w:rsidRPr="002E131C">
        <w:rPr>
          <w:b/>
          <w:sz w:val="22"/>
          <w:szCs w:val="22"/>
          <w:lang w:eastAsia="es-ES_tradnl"/>
        </w:rPr>
        <w:lastRenderedPageBreak/>
        <w:t>1. OBJETIVOS</w:t>
      </w:r>
    </w:p>
    <w:p w14:paraId="2697CA35" w14:textId="77777777" w:rsidR="002E6E0C" w:rsidRPr="002E131C" w:rsidRDefault="002E6E0C" w:rsidP="002E6E0C">
      <w:pPr>
        <w:jc w:val="both"/>
        <w:rPr>
          <w:rFonts w:ascii="Arial" w:hAnsi="Arial" w:cs="Arial"/>
          <w:lang w:eastAsia="es-ES_tradnl"/>
        </w:rPr>
      </w:pPr>
    </w:p>
    <w:p w14:paraId="28350F46" w14:textId="77777777" w:rsidR="002E6E0C" w:rsidRPr="002E131C" w:rsidRDefault="002E6E0C" w:rsidP="002E6E0C">
      <w:pPr>
        <w:spacing w:before="240"/>
        <w:jc w:val="both"/>
        <w:rPr>
          <w:rFonts w:ascii="Arial" w:hAnsi="Arial" w:cs="Arial"/>
          <w:b/>
          <w:lang w:eastAsia="es-ES_tradnl"/>
        </w:rPr>
      </w:pPr>
      <w:r w:rsidRPr="002E131C">
        <w:rPr>
          <w:rFonts w:ascii="Arial" w:hAnsi="Arial" w:cs="Arial"/>
          <w:b/>
          <w:lang w:eastAsia="es-ES_tradnl"/>
        </w:rPr>
        <w:t>1.1 OBJETIVO GENERAL</w:t>
      </w:r>
    </w:p>
    <w:p w14:paraId="1697B6DD" w14:textId="77777777" w:rsidR="002E6E0C" w:rsidRPr="002E131C" w:rsidRDefault="002E6E0C" w:rsidP="002E6E0C">
      <w:pPr>
        <w:jc w:val="both"/>
        <w:rPr>
          <w:rFonts w:ascii="Arial" w:hAnsi="Arial" w:cs="Arial"/>
          <w:lang w:eastAsia="es-ES_tradnl"/>
        </w:rPr>
      </w:pPr>
    </w:p>
    <w:p w14:paraId="554F0C3C" w14:textId="77777777" w:rsidR="002E6E0C" w:rsidRPr="002E131C" w:rsidRDefault="002E6E0C" w:rsidP="002E6E0C">
      <w:pPr>
        <w:jc w:val="both"/>
        <w:rPr>
          <w:rFonts w:ascii="Arial" w:hAnsi="Arial" w:cs="Arial"/>
          <w:lang w:eastAsia="es-ES_tradnl"/>
        </w:rPr>
      </w:pPr>
      <w:r w:rsidRPr="002E131C">
        <w:rPr>
          <w:rFonts w:ascii="Arial" w:hAnsi="Arial" w:cs="Arial"/>
          <w:lang w:eastAsia="es-ES_tradnl"/>
        </w:rPr>
        <w:t xml:space="preserve">Implementar las normas de Bioseguridad en todos los procedimientos que impliquen Riesgo Biológico para toda la comunidad educativa mediante actividades educativas que </w:t>
      </w:r>
      <w:proofErr w:type="gramStart"/>
      <w:r w:rsidRPr="002E131C">
        <w:rPr>
          <w:rFonts w:ascii="Arial" w:hAnsi="Arial" w:cs="Arial"/>
          <w:lang w:eastAsia="es-ES_tradnl"/>
        </w:rPr>
        <w:t>permitan  promover</w:t>
      </w:r>
      <w:proofErr w:type="gramEnd"/>
      <w:r w:rsidRPr="002E131C">
        <w:rPr>
          <w:rFonts w:ascii="Arial" w:hAnsi="Arial" w:cs="Arial"/>
          <w:lang w:eastAsia="es-ES_tradnl"/>
        </w:rPr>
        <w:t xml:space="preserve"> el autocuidado y así evitar o disminuir los Accidentes generados por  este riesgo. </w:t>
      </w:r>
    </w:p>
    <w:p w14:paraId="54952C5E" w14:textId="77777777" w:rsidR="002E6E0C" w:rsidRPr="002E131C" w:rsidRDefault="002E6E0C" w:rsidP="002E6E0C">
      <w:pPr>
        <w:jc w:val="both"/>
        <w:rPr>
          <w:rFonts w:ascii="Arial" w:hAnsi="Arial" w:cs="Arial"/>
          <w:lang w:eastAsia="es-ES_tradnl"/>
        </w:rPr>
      </w:pPr>
    </w:p>
    <w:p w14:paraId="79D3F26E" w14:textId="77777777" w:rsidR="002E6E0C" w:rsidRPr="002E131C" w:rsidRDefault="002E6E0C" w:rsidP="002E6E0C">
      <w:pPr>
        <w:jc w:val="both"/>
        <w:rPr>
          <w:rFonts w:ascii="Arial" w:hAnsi="Arial" w:cs="Arial"/>
          <w:b/>
          <w:lang w:eastAsia="es-ES_tradnl"/>
        </w:rPr>
      </w:pPr>
      <w:r w:rsidRPr="002E131C">
        <w:rPr>
          <w:rFonts w:ascii="Arial" w:hAnsi="Arial" w:cs="Arial"/>
          <w:b/>
          <w:lang w:eastAsia="es-ES_tradnl"/>
        </w:rPr>
        <w:t>1.2 OBJETIVOS ESPECÍFICOS</w:t>
      </w:r>
    </w:p>
    <w:p w14:paraId="53084F76" w14:textId="77777777" w:rsidR="002E6E0C" w:rsidRPr="002E131C" w:rsidRDefault="002E6E0C" w:rsidP="002E6E0C">
      <w:pPr>
        <w:jc w:val="both"/>
        <w:rPr>
          <w:rFonts w:ascii="Arial" w:hAnsi="Arial" w:cs="Arial"/>
          <w:lang w:eastAsia="es-ES_tradnl"/>
        </w:rPr>
      </w:pPr>
    </w:p>
    <w:p w14:paraId="00DD321F" w14:textId="77777777" w:rsidR="002E6E0C" w:rsidRPr="002E131C" w:rsidRDefault="002E6E0C" w:rsidP="00D847C6">
      <w:pPr>
        <w:numPr>
          <w:ilvl w:val="0"/>
          <w:numId w:val="17"/>
        </w:numPr>
        <w:spacing w:after="0"/>
        <w:jc w:val="both"/>
        <w:rPr>
          <w:rFonts w:ascii="Arial" w:hAnsi="Arial" w:cs="Arial"/>
          <w:lang w:eastAsia="es-ES_tradnl"/>
        </w:rPr>
      </w:pPr>
      <w:r w:rsidRPr="002E131C">
        <w:rPr>
          <w:rFonts w:ascii="Arial" w:hAnsi="Arial" w:cs="Arial"/>
          <w:lang w:eastAsia="es-ES_tradnl"/>
        </w:rPr>
        <w:t xml:space="preserve">Definir las normas, procedimientos y </w:t>
      </w:r>
      <w:proofErr w:type="gramStart"/>
      <w:r w:rsidRPr="002E131C">
        <w:rPr>
          <w:rFonts w:ascii="Arial" w:hAnsi="Arial" w:cs="Arial"/>
          <w:lang w:eastAsia="es-ES_tradnl"/>
        </w:rPr>
        <w:t>prácticas,  que</w:t>
      </w:r>
      <w:proofErr w:type="gramEnd"/>
      <w:r w:rsidRPr="002E131C">
        <w:rPr>
          <w:rFonts w:ascii="Arial" w:hAnsi="Arial" w:cs="Arial"/>
          <w:lang w:eastAsia="es-ES_tradnl"/>
        </w:rPr>
        <w:t xml:space="preserve"> son  aplicables en la prevención del riesgo biológico para las diferentes áreas de simulación utilizadas  en la institución y escenarios </w:t>
      </w:r>
      <w:proofErr w:type="spellStart"/>
      <w:r w:rsidRPr="002E131C">
        <w:rPr>
          <w:rFonts w:ascii="Arial" w:hAnsi="Arial" w:cs="Arial"/>
          <w:lang w:eastAsia="es-ES_tradnl"/>
        </w:rPr>
        <w:t>practicos</w:t>
      </w:r>
      <w:proofErr w:type="spellEnd"/>
      <w:r w:rsidRPr="002E131C">
        <w:rPr>
          <w:rFonts w:ascii="Arial" w:hAnsi="Arial" w:cs="Arial"/>
          <w:lang w:eastAsia="es-ES_tradnl"/>
        </w:rPr>
        <w:t>.</w:t>
      </w:r>
    </w:p>
    <w:p w14:paraId="40D870FB" w14:textId="77777777" w:rsidR="002E6E0C" w:rsidRPr="002E131C" w:rsidRDefault="002E6E0C" w:rsidP="002E6E0C">
      <w:pPr>
        <w:jc w:val="both"/>
        <w:rPr>
          <w:rFonts w:ascii="Arial" w:hAnsi="Arial" w:cs="Arial"/>
          <w:lang w:eastAsia="es-ES_tradnl"/>
        </w:rPr>
      </w:pPr>
    </w:p>
    <w:p w14:paraId="4A731CFC" w14:textId="77777777" w:rsidR="002E6E0C" w:rsidRPr="002E131C" w:rsidRDefault="002E6E0C" w:rsidP="00D847C6">
      <w:pPr>
        <w:numPr>
          <w:ilvl w:val="0"/>
          <w:numId w:val="17"/>
        </w:numPr>
        <w:spacing w:after="0"/>
        <w:jc w:val="both"/>
        <w:rPr>
          <w:rFonts w:ascii="Arial" w:hAnsi="Arial" w:cs="Arial"/>
          <w:snapToGrid w:val="0"/>
          <w:color w:val="000000"/>
          <w:lang w:eastAsia="es-ES_tradnl"/>
        </w:rPr>
      </w:pPr>
      <w:r w:rsidRPr="002E131C">
        <w:rPr>
          <w:rFonts w:ascii="Arial" w:hAnsi="Arial" w:cs="Arial"/>
          <w:snapToGrid w:val="0"/>
          <w:color w:val="000000"/>
          <w:lang w:eastAsia="es-ES_tradnl"/>
        </w:rPr>
        <w:t xml:space="preserve">Prevenir la transmisión de infecciones </w:t>
      </w:r>
      <w:r w:rsidRPr="002E131C">
        <w:rPr>
          <w:rFonts w:ascii="Arial" w:hAnsi="Arial" w:cs="Arial"/>
          <w:snapToGrid w:val="0"/>
          <w:lang w:eastAsia="es-ES_tradnl"/>
        </w:rPr>
        <w:t xml:space="preserve">cruzadas </w:t>
      </w:r>
      <w:r w:rsidRPr="002E131C">
        <w:rPr>
          <w:rFonts w:ascii="Arial" w:hAnsi="Arial" w:cs="Arial"/>
          <w:snapToGrid w:val="0"/>
          <w:color w:val="000000"/>
          <w:lang w:eastAsia="es-ES_tradnl"/>
        </w:rPr>
        <w:t>mediante la práctica de las normas de bioseguridad en cada área de la institución.</w:t>
      </w:r>
    </w:p>
    <w:p w14:paraId="3D2BBFA5" w14:textId="77777777" w:rsidR="002E6E0C" w:rsidRPr="002E131C" w:rsidRDefault="002E6E0C" w:rsidP="002E6E0C">
      <w:pPr>
        <w:jc w:val="both"/>
        <w:rPr>
          <w:rFonts w:ascii="Arial" w:hAnsi="Arial" w:cs="Arial"/>
          <w:snapToGrid w:val="0"/>
          <w:color w:val="000000"/>
          <w:lang w:eastAsia="es-ES_tradnl"/>
        </w:rPr>
      </w:pPr>
    </w:p>
    <w:p w14:paraId="5263FD73" w14:textId="77777777" w:rsidR="002E6E0C" w:rsidRPr="002E131C" w:rsidRDefault="002E6E0C" w:rsidP="00D847C6">
      <w:pPr>
        <w:numPr>
          <w:ilvl w:val="0"/>
          <w:numId w:val="17"/>
        </w:numPr>
        <w:spacing w:after="0"/>
        <w:jc w:val="both"/>
        <w:rPr>
          <w:rFonts w:ascii="Arial" w:hAnsi="Arial" w:cs="Arial"/>
          <w:snapToGrid w:val="0"/>
          <w:color w:val="000000"/>
          <w:lang w:eastAsia="es-ES_tradnl"/>
        </w:rPr>
      </w:pPr>
      <w:r w:rsidRPr="002E131C">
        <w:rPr>
          <w:rFonts w:ascii="Arial" w:hAnsi="Arial" w:cs="Arial"/>
          <w:snapToGrid w:val="0"/>
          <w:lang w:eastAsia="es-ES_tradnl"/>
        </w:rPr>
        <w:t>Alcanzar</w:t>
      </w:r>
      <w:r w:rsidRPr="002E131C">
        <w:rPr>
          <w:rFonts w:ascii="Arial" w:hAnsi="Arial" w:cs="Arial"/>
          <w:snapToGrid w:val="0"/>
          <w:color w:val="000000"/>
          <w:lang w:eastAsia="es-ES_tradnl"/>
        </w:rPr>
        <w:t xml:space="preserve"> un cambio paulatino de actitudes, comportamientos y prácticas en bioseguridad.</w:t>
      </w:r>
    </w:p>
    <w:p w14:paraId="60FEFCD1" w14:textId="77777777" w:rsidR="002E6E0C" w:rsidRPr="002E131C" w:rsidRDefault="002E6E0C" w:rsidP="002E6E0C">
      <w:pPr>
        <w:jc w:val="both"/>
        <w:rPr>
          <w:rFonts w:ascii="Arial" w:hAnsi="Arial" w:cs="Arial"/>
          <w:snapToGrid w:val="0"/>
          <w:color w:val="000000"/>
          <w:lang w:eastAsia="es-ES_tradnl"/>
        </w:rPr>
      </w:pPr>
    </w:p>
    <w:p w14:paraId="3135C82D" w14:textId="77777777" w:rsidR="002E6E0C" w:rsidRPr="002E131C" w:rsidRDefault="002E6E0C" w:rsidP="00D847C6">
      <w:pPr>
        <w:numPr>
          <w:ilvl w:val="0"/>
          <w:numId w:val="17"/>
        </w:numPr>
        <w:spacing w:after="0"/>
        <w:jc w:val="both"/>
        <w:rPr>
          <w:rFonts w:ascii="Arial" w:hAnsi="Arial" w:cs="Arial"/>
          <w:snapToGrid w:val="0"/>
          <w:lang w:eastAsia="es-ES_tradnl"/>
        </w:rPr>
      </w:pPr>
      <w:r w:rsidRPr="002E131C">
        <w:rPr>
          <w:rFonts w:ascii="Arial" w:hAnsi="Arial" w:cs="Arial"/>
          <w:snapToGrid w:val="0"/>
          <w:lang w:eastAsia="es-ES_tradnl"/>
        </w:rPr>
        <w:t xml:space="preserve">Generar conciencia del autocuidado en todo el personal que tiene que ver con </w:t>
      </w:r>
      <w:proofErr w:type="gramStart"/>
      <w:r w:rsidRPr="002E131C">
        <w:rPr>
          <w:rFonts w:ascii="Arial" w:hAnsi="Arial" w:cs="Arial"/>
          <w:snapToGrid w:val="0"/>
          <w:lang w:eastAsia="es-ES_tradnl"/>
        </w:rPr>
        <w:t>el  riesgo</w:t>
      </w:r>
      <w:proofErr w:type="gramEnd"/>
      <w:r w:rsidRPr="002E131C">
        <w:rPr>
          <w:rFonts w:ascii="Arial" w:hAnsi="Arial" w:cs="Arial"/>
          <w:snapToGrid w:val="0"/>
          <w:lang w:eastAsia="es-ES_tradnl"/>
        </w:rPr>
        <w:t xml:space="preserve"> biológico </w:t>
      </w:r>
    </w:p>
    <w:p w14:paraId="774D2F8D" w14:textId="77777777" w:rsidR="002E6E0C" w:rsidRPr="002E131C" w:rsidRDefault="002E6E0C" w:rsidP="002E6E0C">
      <w:pPr>
        <w:ind w:left="720"/>
        <w:jc w:val="both"/>
        <w:rPr>
          <w:rFonts w:ascii="Arial" w:hAnsi="Arial" w:cs="Arial"/>
          <w:snapToGrid w:val="0"/>
          <w:lang w:eastAsia="es-ES_tradnl"/>
        </w:rPr>
      </w:pPr>
    </w:p>
    <w:p w14:paraId="67261FD1" w14:textId="77777777" w:rsidR="002E6E0C" w:rsidRPr="002E131C" w:rsidRDefault="002E6E0C" w:rsidP="002E6E0C">
      <w:pPr>
        <w:ind w:left="720"/>
        <w:jc w:val="both"/>
        <w:rPr>
          <w:rFonts w:ascii="Arial" w:hAnsi="Arial" w:cs="Arial"/>
          <w:snapToGrid w:val="0"/>
          <w:lang w:eastAsia="es-ES_tradnl"/>
        </w:rPr>
      </w:pPr>
    </w:p>
    <w:p w14:paraId="3C9F8ED6" w14:textId="77777777" w:rsidR="002E6E0C" w:rsidRPr="002E131C" w:rsidRDefault="002E6E0C" w:rsidP="002E6E0C">
      <w:pPr>
        <w:ind w:left="720"/>
        <w:jc w:val="both"/>
        <w:rPr>
          <w:rFonts w:ascii="Arial" w:hAnsi="Arial" w:cs="Arial"/>
          <w:snapToGrid w:val="0"/>
          <w:lang w:eastAsia="es-ES_tradnl"/>
        </w:rPr>
      </w:pPr>
    </w:p>
    <w:p w14:paraId="50376F86" w14:textId="77777777" w:rsidR="002E6E0C" w:rsidRPr="002E131C" w:rsidRDefault="002E6E0C" w:rsidP="002E6E0C">
      <w:pPr>
        <w:ind w:left="720"/>
        <w:jc w:val="both"/>
        <w:rPr>
          <w:rFonts w:ascii="Arial" w:hAnsi="Arial" w:cs="Arial"/>
          <w:snapToGrid w:val="0"/>
          <w:lang w:eastAsia="es-ES_tradnl"/>
        </w:rPr>
      </w:pPr>
    </w:p>
    <w:p w14:paraId="79BE41F7" w14:textId="77777777" w:rsidR="002E6E0C" w:rsidRPr="002E131C" w:rsidRDefault="002E6E0C" w:rsidP="002E6E0C">
      <w:pPr>
        <w:ind w:left="720"/>
        <w:jc w:val="both"/>
        <w:rPr>
          <w:rFonts w:ascii="Arial" w:hAnsi="Arial" w:cs="Arial"/>
          <w:snapToGrid w:val="0"/>
          <w:lang w:eastAsia="es-ES_tradnl"/>
        </w:rPr>
      </w:pPr>
    </w:p>
    <w:p w14:paraId="12F59C37" w14:textId="77777777" w:rsidR="002E6E0C" w:rsidRPr="002E131C" w:rsidRDefault="002E6E0C" w:rsidP="002E6E0C">
      <w:pPr>
        <w:ind w:left="720"/>
        <w:jc w:val="both"/>
        <w:rPr>
          <w:rFonts w:ascii="Arial" w:hAnsi="Arial" w:cs="Arial"/>
          <w:snapToGrid w:val="0"/>
          <w:lang w:eastAsia="es-ES_tradnl"/>
        </w:rPr>
      </w:pPr>
    </w:p>
    <w:p w14:paraId="7376AAA4" w14:textId="77777777" w:rsidR="002E6E0C" w:rsidRPr="002E131C" w:rsidRDefault="002E6E0C" w:rsidP="002E6E0C">
      <w:pPr>
        <w:ind w:left="720"/>
        <w:jc w:val="both"/>
        <w:rPr>
          <w:rFonts w:ascii="Arial" w:hAnsi="Arial" w:cs="Arial"/>
          <w:snapToGrid w:val="0"/>
          <w:lang w:eastAsia="es-ES_tradnl"/>
        </w:rPr>
      </w:pPr>
    </w:p>
    <w:p w14:paraId="2A7D4C6B" w14:textId="77777777" w:rsidR="002E6E0C" w:rsidRPr="002E131C" w:rsidRDefault="002E6E0C" w:rsidP="002E6E0C">
      <w:pPr>
        <w:ind w:left="720"/>
        <w:jc w:val="both"/>
        <w:rPr>
          <w:rFonts w:ascii="Arial" w:hAnsi="Arial" w:cs="Arial"/>
          <w:snapToGrid w:val="0"/>
          <w:lang w:eastAsia="es-ES_tradnl"/>
        </w:rPr>
      </w:pPr>
    </w:p>
    <w:p w14:paraId="6C30F470" w14:textId="77777777" w:rsidR="002E6E0C" w:rsidRPr="002E131C" w:rsidRDefault="002E6E0C" w:rsidP="00D847C6">
      <w:pPr>
        <w:pStyle w:val="Ttulo1"/>
        <w:numPr>
          <w:ilvl w:val="0"/>
          <w:numId w:val="33"/>
        </w:numPr>
        <w:spacing w:line="276" w:lineRule="auto"/>
        <w:rPr>
          <w:rFonts w:eastAsia="Arial Unicode MS"/>
          <w:b/>
          <w:bCs/>
          <w:color w:val="000000"/>
          <w:sz w:val="22"/>
          <w:szCs w:val="22"/>
        </w:rPr>
      </w:pPr>
      <w:r w:rsidRPr="002E131C">
        <w:rPr>
          <w:rFonts w:eastAsia="Arial Unicode MS"/>
          <w:b/>
          <w:bCs/>
          <w:color w:val="000000"/>
          <w:sz w:val="22"/>
          <w:szCs w:val="22"/>
        </w:rPr>
        <w:lastRenderedPageBreak/>
        <w:t>ALCANCE</w:t>
      </w:r>
    </w:p>
    <w:p w14:paraId="2D1E4CF9" w14:textId="77777777" w:rsidR="002E6E0C" w:rsidRPr="002E131C" w:rsidRDefault="002E6E0C" w:rsidP="002E6E0C">
      <w:pPr>
        <w:pStyle w:val="Ttulo1"/>
        <w:spacing w:line="276" w:lineRule="auto"/>
        <w:jc w:val="left"/>
        <w:rPr>
          <w:rFonts w:eastAsia="Arial Unicode MS"/>
          <w:b/>
          <w:bCs/>
          <w:color w:val="000000"/>
          <w:sz w:val="22"/>
          <w:szCs w:val="22"/>
        </w:rPr>
      </w:pPr>
    </w:p>
    <w:p w14:paraId="7E7BAFAA" w14:textId="77777777" w:rsidR="002E6E0C" w:rsidRPr="002E131C" w:rsidRDefault="002E6E0C" w:rsidP="002E6E0C">
      <w:pPr>
        <w:tabs>
          <w:tab w:val="left" w:pos="567"/>
        </w:tabs>
        <w:spacing w:before="240"/>
        <w:jc w:val="both"/>
        <w:rPr>
          <w:rFonts w:ascii="Arial" w:hAnsi="Arial" w:cs="Arial"/>
        </w:rPr>
      </w:pPr>
      <w:r w:rsidRPr="002E131C">
        <w:rPr>
          <w:rFonts w:ascii="Arial" w:hAnsi="Arial" w:cs="Arial"/>
        </w:rPr>
        <w:t>Las medidas de Bioseguridad contenidas en el presente “ Manual de Bioseguridad”  debe ser conocido y aplicado por todos los trabajadores, asesores educativos y comunidad estudiantil del Instituto de Capacitación Nuestra Señora de Fátima, que desarrollen actividades , en especial las relacionadas con la exposición al factor de Riesgo Biológico,  favoreciendo prácticas de trabajo seguras a través de acciones de autocuidado y educación continua, que contribuyan a la promoción de la salud y prevención de accidentes laborales por riesgo biológico.</w:t>
      </w:r>
    </w:p>
    <w:p w14:paraId="6A0F0A56" w14:textId="77777777" w:rsidR="002E6E0C" w:rsidRPr="002E131C" w:rsidRDefault="002E6E0C" w:rsidP="002E6E0C">
      <w:pPr>
        <w:tabs>
          <w:tab w:val="left" w:pos="567"/>
        </w:tabs>
        <w:ind w:left="720"/>
        <w:jc w:val="both"/>
        <w:rPr>
          <w:rFonts w:ascii="Arial" w:hAnsi="Arial" w:cs="Arial"/>
        </w:rPr>
      </w:pPr>
    </w:p>
    <w:p w14:paraId="5E0C6F90" w14:textId="77777777" w:rsidR="002E6E0C" w:rsidRPr="002E131C" w:rsidRDefault="002E6E0C" w:rsidP="002E6E0C">
      <w:pPr>
        <w:tabs>
          <w:tab w:val="left" w:pos="567"/>
        </w:tabs>
        <w:ind w:left="720"/>
        <w:jc w:val="both"/>
        <w:rPr>
          <w:rFonts w:ascii="Arial" w:hAnsi="Arial" w:cs="Arial"/>
        </w:rPr>
      </w:pPr>
    </w:p>
    <w:p w14:paraId="1E20DDDA" w14:textId="77777777" w:rsidR="002E6E0C" w:rsidRPr="002E131C" w:rsidRDefault="002E6E0C" w:rsidP="002E6E0C">
      <w:pPr>
        <w:tabs>
          <w:tab w:val="left" w:pos="567"/>
        </w:tabs>
        <w:ind w:left="720"/>
        <w:jc w:val="both"/>
        <w:rPr>
          <w:rFonts w:ascii="Arial" w:hAnsi="Arial" w:cs="Arial"/>
        </w:rPr>
      </w:pPr>
    </w:p>
    <w:p w14:paraId="6DEBB54E" w14:textId="77777777" w:rsidR="002E6E0C" w:rsidRPr="002E131C" w:rsidRDefault="002E6E0C" w:rsidP="002E6E0C">
      <w:pPr>
        <w:tabs>
          <w:tab w:val="left" w:pos="567"/>
        </w:tabs>
        <w:ind w:left="720"/>
        <w:jc w:val="both"/>
        <w:rPr>
          <w:rFonts w:ascii="Arial" w:hAnsi="Arial" w:cs="Arial"/>
        </w:rPr>
      </w:pPr>
    </w:p>
    <w:p w14:paraId="06976B9F" w14:textId="77777777" w:rsidR="002E6E0C" w:rsidRPr="002E131C" w:rsidRDefault="002E6E0C" w:rsidP="002E6E0C">
      <w:pPr>
        <w:tabs>
          <w:tab w:val="left" w:pos="567"/>
        </w:tabs>
        <w:ind w:left="720"/>
        <w:jc w:val="both"/>
        <w:rPr>
          <w:rFonts w:ascii="Arial" w:hAnsi="Arial" w:cs="Arial"/>
        </w:rPr>
      </w:pPr>
    </w:p>
    <w:p w14:paraId="7A087705" w14:textId="77777777" w:rsidR="002E6E0C" w:rsidRPr="002E131C" w:rsidRDefault="002E6E0C" w:rsidP="002E6E0C">
      <w:pPr>
        <w:tabs>
          <w:tab w:val="left" w:pos="567"/>
        </w:tabs>
        <w:ind w:left="720"/>
        <w:jc w:val="both"/>
        <w:rPr>
          <w:rFonts w:ascii="Arial" w:hAnsi="Arial" w:cs="Arial"/>
        </w:rPr>
      </w:pPr>
    </w:p>
    <w:p w14:paraId="31CAE6DD" w14:textId="77777777" w:rsidR="002E6E0C" w:rsidRPr="002E131C" w:rsidRDefault="002E6E0C" w:rsidP="002E6E0C">
      <w:pPr>
        <w:tabs>
          <w:tab w:val="left" w:pos="567"/>
        </w:tabs>
        <w:ind w:left="720"/>
        <w:jc w:val="both"/>
        <w:rPr>
          <w:rFonts w:ascii="Arial" w:hAnsi="Arial" w:cs="Arial"/>
        </w:rPr>
      </w:pPr>
    </w:p>
    <w:p w14:paraId="50078347" w14:textId="77777777" w:rsidR="002E6E0C" w:rsidRPr="002E131C" w:rsidRDefault="002E6E0C" w:rsidP="002E6E0C">
      <w:pPr>
        <w:tabs>
          <w:tab w:val="left" w:pos="567"/>
        </w:tabs>
        <w:ind w:left="720"/>
        <w:jc w:val="both"/>
        <w:rPr>
          <w:rFonts w:ascii="Arial" w:hAnsi="Arial" w:cs="Arial"/>
        </w:rPr>
      </w:pPr>
    </w:p>
    <w:p w14:paraId="4B441036" w14:textId="77777777" w:rsidR="002E6E0C" w:rsidRPr="002E131C" w:rsidRDefault="002E6E0C" w:rsidP="002E6E0C">
      <w:pPr>
        <w:tabs>
          <w:tab w:val="left" w:pos="567"/>
        </w:tabs>
        <w:ind w:left="720"/>
        <w:jc w:val="both"/>
        <w:rPr>
          <w:rFonts w:ascii="Arial" w:hAnsi="Arial" w:cs="Arial"/>
        </w:rPr>
      </w:pPr>
    </w:p>
    <w:p w14:paraId="0D2EC428" w14:textId="77777777" w:rsidR="002E6E0C" w:rsidRPr="002E131C" w:rsidRDefault="002E6E0C" w:rsidP="002E6E0C">
      <w:pPr>
        <w:tabs>
          <w:tab w:val="left" w:pos="567"/>
        </w:tabs>
        <w:ind w:left="720"/>
        <w:jc w:val="both"/>
        <w:rPr>
          <w:rFonts w:ascii="Arial" w:hAnsi="Arial" w:cs="Arial"/>
        </w:rPr>
      </w:pPr>
    </w:p>
    <w:p w14:paraId="5627F285" w14:textId="77777777" w:rsidR="002E6E0C" w:rsidRPr="002E131C" w:rsidRDefault="002E6E0C" w:rsidP="002E6E0C">
      <w:pPr>
        <w:tabs>
          <w:tab w:val="left" w:pos="567"/>
        </w:tabs>
        <w:ind w:left="720"/>
        <w:jc w:val="both"/>
        <w:rPr>
          <w:rFonts w:ascii="Arial" w:hAnsi="Arial" w:cs="Arial"/>
        </w:rPr>
      </w:pPr>
    </w:p>
    <w:p w14:paraId="558FB6CD" w14:textId="77777777" w:rsidR="002E6E0C" w:rsidRPr="002E131C" w:rsidRDefault="002E6E0C" w:rsidP="002E6E0C">
      <w:pPr>
        <w:tabs>
          <w:tab w:val="left" w:pos="567"/>
        </w:tabs>
        <w:ind w:left="720"/>
        <w:jc w:val="both"/>
        <w:rPr>
          <w:rFonts w:ascii="Arial" w:hAnsi="Arial" w:cs="Arial"/>
        </w:rPr>
      </w:pPr>
    </w:p>
    <w:p w14:paraId="0564B230" w14:textId="77777777" w:rsidR="002E6E0C" w:rsidRPr="002E131C" w:rsidRDefault="002E6E0C" w:rsidP="002E6E0C">
      <w:pPr>
        <w:tabs>
          <w:tab w:val="left" w:pos="567"/>
        </w:tabs>
        <w:ind w:left="720"/>
        <w:jc w:val="both"/>
        <w:rPr>
          <w:rFonts w:ascii="Arial" w:hAnsi="Arial" w:cs="Arial"/>
        </w:rPr>
      </w:pPr>
    </w:p>
    <w:p w14:paraId="03149B81" w14:textId="77777777" w:rsidR="002E6E0C" w:rsidRPr="002E131C" w:rsidRDefault="002E6E0C" w:rsidP="002E6E0C">
      <w:pPr>
        <w:tabs>
          <w:tab w:val="left" w:pos="567"/>
        </w:tabs>
        <w:ind w:left="720"/>
        <w:jc w:val="both"/>
        <w:rPr>
          <w:rFonts w:ascii="Arial" w:hAnsi="Arial" w:cs="Arial"/>
        </w:rPr>
      </w:pPr>
    </w:p>
    <w:p w14:paraId="489E62F4" w14:textId="77777777" w:rsidR="002E6E0C" w:rsidRPr="002E131C" w:rsidRDefault="002E6E0C" w:rsidP="002E6E0C">
      <w:pPr>
        <w:tabs>
          <w:tab w:val="left" w:pos="567"/>
        </w:tabs>
        <w:ind w:left="720"/>
        <w:jc w:val="both"/>
        <w:rPr>
          <w:rFonts w:ascii="Arial" w:hAnsi="Arial" w:cs="Arial"/>
        </w:rPr>
      </w:pPr>
    </w:p>
    <w:p w14:paraId="7F47023B" w14:textId="77777777" w:rsidR="002E6E0C" w:rsidRPr="002E131C" w:rsidRDefault="002E6E0C" w:rsidP="002E6E0C">
      <w:pPr>
        <w:tabs>
          <w:tab w:val="left" w:pos="567"/>
        </w:tabs>
        <w:ind w:left="720"/>
        <w:jc w:val="both"/>
        <w:rPr>
          <w:rFonts w:ascii="Arial" w:hAnsi="Arial" w:cs="Arial"/>
        </w:rPr>
      </w:pPr>
    </w:p>
    <w:p w14:paraId="622D8F3D" w14:textId="77777777" w:rsidR="002E6E0C" w:rsidRPr="002E131C" w:rsidRDefault="002E6E0C" w:rsidP="002E6E0C">
      <w:pPr>
        <w:tabs>
          <w:tab w:val="left" w:pos="567"/>
        </w:tabs>
        <w:ind w:left="720"/>
        <w:jc w:val="both"/>
        <w:rPr>
          <w:rFonts w:ascii="Arial" w:hAnsi="Arial" w:cs="Arial"/>
        </w:rPr>
      </w:pPr>
    </w:p>
    <w:p w14:paraId="08DCF01B" w14:textId="77777777" w:rsidR="002E6E0C" w:rsidRPr="002E131C" w:rsidRDefault="002E6E0C" w:rsidP="002E6E0C">
      <w:pPr>
        <w:tabs>
          <w:tab w:val="left" w:pos="567"/>
        </w:tabs>
        <w:ind w:left="720"/>
        <w:jc w:val="both"/>
        <w:rPr>
          <w:rFonts w:ascii="Arial" w:hAnsi="Arial" w:cs="Arial"/>
        </w:rPr>
      </w:pPr>
    </w:p>
    <w:p w14:paraId="1EF3E03A" w14:textId="77777777" w:rsidR="002E6E0C" w:rsidRPr="002E131C" w:rsidRDefault="002E6E0C" w:rsidP="002E6E0C">
      <w:pPr>
        <w:tabs>
          <w:tab w:val="left" w:pos="567"/>
        </w:tabs>
        <w:ind w:left="720"/>
        <w:jc w:val="both"/>
        <w:rPr>
          <w:rFonts w:ascii="Arial" w:hAnsi="Arial" w:cs="Arial"/>
        </w:rPr>
      </w:pPr>
    </w:p>
    <w:p w14:paraId="0CEDCF30" w14:textId="77777777" w:rsidR="002E6E0C" w:rsidRPr="002E131C" w:rsidRDefault="002E6E0C" w:rsidP="002E6E0C">
      <w:pPr>
        <w:tabs>
          <w:tab w:val="left" w:pos="567"/>
        </w:tabs>
        <w:ind w:left="720"/>
        <w:jc w:val="both"/>
        <w:rPr>
          <w:rFonts w:ascii="Arial" w:hAnsi="Arial" w:cs="Arial"/>
        </w:rPr>
      </w:pPr>
    </w:p>
    <w:p w14:paraId="36C03842" w14:textId="77777777" w:rsidR="002E6E0C" w:rsidRPr="002E131C" w:rsidRDefault="002E6E0C" w:rsidP="00D847C6">
      <w:pPr>
        <w:pStyle w:val="Ttulo1"/>
        <w:numPr>
          <w:ilvl w:val="0"/>
          <w:numId w:val="33"/>
        </w:numPr>
        <w:rPr>
          <w:rFonts w:eastAsia="Arial Unicode MS"/>
          <w:b/>
          <w:bCs/>
          <w:color w:val="000000"/>
          <w:sz w:val="22"/>
          <w:szCs w:val="22"/>
        </w:rPr>
      </w:pPr>
      <w:r w:rsidRPr="002E131C">
        <w:rPr>
          <w:rFonts w:eastAsia="Arial Unicode MS"/>
          <w:b/>
          <w:bCs/>
          <w:color w:val="000000"/>
          <w:sz w:val="22"/>
          <w:szCs w:val="22"/>
        </w:rPr>
        <w:lastRenderedPageBreak/>
        <w:t>DEFINICIONES</w:t>
      </w:r>
    </w:p>
    <w:p w14:paraId="073B0C87" w14:textId="77777777" w:rsidR="002E6E0C" w:rsidRPr="002E131C" w:rsidRDefault="002E6E0C" w:rsidP="002E6E0C">
      <w:pPr>
        <w:rPr>
          <w:rFonts w:ascii="Arial" w:eastAsia="Arial Unicode MS" w:hAnsi="Arial" w:cs="Arial"/>
        </w:rPr>
      </w:pPr>
    </w:p>
    <w:p w14:paraId="7F5C54A1" w14:textId="77777777" w:rsidR="002E6E0C" w:rsidRPr="002E131C" w:rsidRDefault="002E6E0C" w:rsidP="002E6E0C">
      <w:pPr>
        <w:autoSpaceDE w:val="0"/>
        <w:autoSpaceDN w:val="0"/>
        <w:adjustRightInd w:val="0"/>
        <w:spacing w:before="240"/>
        <w:jc w:val="both"/>
        <w:rPr>
          <w:rFonts w:ascii="Arial" w:hAnsi="Arial" w:cs="Arial"/>
          <w:color w:val="000000"/>
        </w:rPr>
      </w:pPr>
      <w:r w:rsidRPr="002E131C">
        <w:rPr>
          <w:rFonts w:ascii="Arial" w:hAnsi="Arial" w:cs="Arial"/>
          <w:b/>
          <w:bCs/>
          <w:color w:val="000000"/>
        </w:rPr>
        <w:t xml:space="preserve">ACCIDENTE LABORAL CON EXPOSICIÓN A SANGRE O FLUIDOS CORPORALES (AES): </w:t>
      </w:r>
      <w:r w:rsidRPr="002E131C">
        <w:rPr>
          <w:rFonts w:ascii="Arial" w:hAnsi="Arial" w:cs="Arial"/>
          <w:color w:val="000000"/>
        </w:rPr>
        <w:t>Todo contacto de sangre o fluidos corporales del paciente, con piel lesionada o mucosas del trabajador de la salud, como un pinchazo o una herida cortante o una salpicadura. Numerosos agentes infecciosos de la sangre pueden ser transmitidos en el curso de un accidente.</w:t>
      </w:r>
    </w:p>
    <w:p w14:paraId="1427B088" w14:textId="77777777" w:rsidR="002E6E0C" w:rsidRPr="002E131C" w:rsidRDefault="002E6E0C" w:rsidP="002E6E0C">
      <w:pPr>
        <w:pStyle w:val="Ttulo1"/>
        <w:spacing w:before="240" w:line="276" w:lineRule="auto"/>
        <w:jc w:val="both"/>
        <w:rPr>
          <w:rFonts w:eastAsia="Arial Unicode MS"/>
          <w:bCs/>
          <w:color w:val="000000"/>
          <w:sz w:val="22"/>
          <w:szCs w:val="22"/>
        </w:rPr>
      </w:pPr>
      <w:r w:rsidRPr="002E131C">
        <w:rPr>
          <w:rFonts w:eastAsia="Arial Unicode MS"/>
          <w:b/>
          <w:bCs/>
          <w:color w:val="000000"/>
          <w:sz w:val="22"/>
          <w:szCs w:val="22"/>
        </w:rPr>
        <w:t>BIOSEGURIDAD</w:t>
      </w:r>
      <w:bookmarkEnd w:id="1"/>
      <w:r w:rsidRPr="002E131C">
        <w:rPr>
          <w:rFonts w:eastAsia="Arial Unicode MS"/>
          <w:b/>
          <w:bCs/>
          <w:color w:val="000000"/>
          <w:sz w:val="22"/>
          <w:szCs w:val="22"/>
        </w:rPr>
        <w:t xml:space="preserve">: </w:t>
      </w:r>
      <w:r w:rsidRPr="002E131C">
        <w:rPr>
          <w:rFonts w:eastAsia="Arial Unicode MS"/>
          <w:bCs/>
          <w:color w:val="000000"/>
          <w:sz w:val="22"/>
          <w:szCs w:val="22"/>
        </w:rPr>
        <w:t xml:space="preserve">Conjunto de medidas preventivas, destinadas a mantener el control de factores de riesgos laborales procedentes de </w:t>
      </w:r>
      <w:proofErr w:type="gramStart"/>
      <w:r w:rsidRPr="002E131C">
        <w:rPr>
          <w:rFonts w:eastAsia="Arial Unicode MS"/>
          <w:bCs/>
          <w:color w:val="000000"/>
          <w:sz w:val="22"/>
          <w:szCs w:val="22"/>
        </w:rPr>
        <w:t>agentes  biológicos</w:t>
      </w:r>
      <w:proofErr w:type="gramEnd"/>
      <w:r w:rsidRPr="002E131C">
        <w:rPr>
          <w:rFonts w:eastAsia="Arial Unicode MS"/>
          <w:bCs/>
          <w:color w:val="000000"/>
          <w:sz w:val="22"/>
          <w:szCs w:val="22"/>
        </w:rPr>
        <w:t xml:space="preserve">, para la prevención de accidente de laborales por riesgo biológico y su consecuencia para la salud del trabajador de salud y la del paciente. Asegurando de esta manera la realización de procedimientos seguros para los trabajadores de salud, el paciente, los visitantes y el medio </w:t>
      </w:r>
      <w:proofErr w:type="spellStart"/>
      <w:r w:rsidRPr="002E131C">
        <w:rPr>
          <w:rFonts w:eastAsia="Arial Unicode MS"/>
          <w:bCs/>
          <w:color w:val="000000"/>
          <w:sz w:val="22"/>
          <w:szCs w:val="22"/>
        </w:rPr>
        <w:t>intra-hospitalario</w:t>
      </w:r>
      <w:proofErr w:type="spellEnd"/>
      <w:r w:rsidRPr="002E131C">
        <w:rPr>
          <w:rFonts w:eastAsia="Arial Unicode MS"/>
          <w:bCs/>
          <w:color w:val="000000"/>
          <w:sz w:val="22"/>
          <w:szCs w:val="22"/>
        </w:rPr>
        <w:t>.</w:t>
      </w:r>
    </w:p>
    <w:p w14:paraId="51AC179D" w14:textId="77777777" w:rsidR="002E6E0C" w:rsidRPr="002E131C" w:rsidRDefault="002E6E0C" w:rsidP="002E6E0C">
      <w:pPr>
        <w:autoSpaceDE w:val="0"/>
        <w:autoSpaceDN w:val="0"/>
        <w:adjustRightInd w:val="0"/>
        <w:rPr>
          <w:rFonts w:ascii="Arial" w:hAnsi="Arial" w:cs="Arial"/>
          <w:color w:val="000000"/>
        </w:rPr>
      </w:pPr>
      <w:bookmarkStart w:id="2" w:name="_Toc276704095"/>
    </w:p>
    <w:p w14:paraId="5212C371" w14:textId="77777777" w:rsidR="002E6E0C" w:rsidRPr="002E131C" w:rsidRDefault="002E6E0C" w:rsidP="002E6E0C">
      <w:pPr>
        <w:autoSpaceDE w:val="0"/>
        <w:autoSpaceDN w:val="0"/>
        <w:adjustRightInd w:val="0"/>
        <w:jc w:val="both"/>
        <w:rPr>
          <w:rFonts w:ascii="Arial" w:hAnsi="Arial" w:cs="Arial"/>
          <w:color w:val="000000"/>
        </w:rPr>
      </w:pPr>
      <w:r w:rsidRPr="002E131C">
        <w:rPr>
          <w:rFonts w:ascii="Arial" w:hAnsi="Arial" w:cs="Arial"/>
          <w:b/>
          <w:bCs/>
          <w:color w:val="000000"/>
        </w:rPr>
        <w:t xml:space="preserve">ELEMENTOS DE PROTECCIÓN PERSONAL (EPP): </w:t>
      </w:r>
      <w:r w:rsidRPr="002E131C">
        <w:rPr>
          <w:rFonts w:ascii="Arial" w:hAnsi="Arial" w:cs="Arial"/>
          <w:color w:val="000000"/>
        </w:rPr>
        <w:t xml:space="preserve">La utilización de barreras y elementos adecuados como los guantes, la mascarilla, el gorro, las gafas, el delantal plástico, la bata blanca y la ropa quirúrgica, evita la exposición y actúa como </w:t>
      </w:r>
      <w:proofErr w:type="gramStart"/>
      <w:r w:rsidRPr="002E131C">
        <w:rPr>
          <w:rFonts w:ascii="Arial" w:hAnsi="Arial" w:cs="Arial"/>
          <w:color w:val="000000"/>
        </w:rPr>
        <w:t>barrera  ante</w:t>
      </w:r>
      <w:proofErr w:type="gramEnd"/>
      <w:r w:rsidRPr="002E131C">
        <w:rPr>
          <w:rFonts w:ascii="Arial" w:hAnsi="Arial" w:cs="Arial"/>
          <w:color w:val="000000"/>
        </w:rPr>
        <w:t xml:space="preserve"> el contacto directo con la sangre y otros fluidos orgánicos potencialmente contaminantes. Estos elementos no evitan los accidentes de exposición a los fluidos corporales o de precaución universal, pero minimizan la exposición al riesgo y las consecuencias de dicho accidente.</w:t>
      </w:r>
    </w:p>
    <w:p w14:paraId="292636B5" w14:textId="77777777" w:rsidR="002E6E0C" w:rsidRPr="002E131C" w:rsidRDefault="002E6E0C" w:rsidP="002E6E0C">
      <w:pPr>
        <w:autoSpaceDE w:val="0"/>
        <w:autoSpaceDN w:val="0"/>
        <w:adjustRightInd w:val="0"/>
        <w:jc w:val="both"/>
        <w:rPr>
          <w:rFonts w:ascii="Arial" w:hAnsi="Arial" w:cs="Arial"/>
          <w:color w:val="000000"/>
        </w:rPr>
      </w:pPr>
      <w:r w:rsidRPr="002E131C">
        <w:rPr>
          <w:rFonts w:ascii="Arial" w:hAnsi="Arial" w:cs="Arial"/>
          <w:b/>
          <w:bCs/>
          <w:color w:val="000000"/>
        </w:rPr>
        <w:t xml:space="preserve">FACTORES DE RIESGO (FR): </w:t>
      </w:r>
      <w:r w:rsidRPr="002E131C">
        <w:rPr>
          <w:rFonts w:ascii="Arial" w:hAnsi="Arial" w:cs="Arial"/>
          <w:color w:val="000000"/>
        </w:rPr>
        <w:t xml:space="preserve">El riesgo de transmisión frente a un accidente laboral de exposición a sangre depende de numerosos factores, como el tipo de accidente, el volumen de fluido transfundido y el tipo de fluido involucrado en el accidente, cabe aclarar que los fluidos pueden ser de bajo riesgo como la saliva, las lágrimas, la orina y el sudor y, fluidos de alto riesgo como: el semen, las secreciones vaginales, la sangre, el líquido sinovial, el líquido pericárdico, el líquido amniótico y el líquido pleural. La posibilidad de infección depende básicamente de la concentración del agente infeccioso, la virulencia y la viabilidad </w:t>
      </w:r>
      <w:proofErr w:type="gramStart"/>
      <w:r w:rsidRPr="002E131C">
        <w:rPr>
          <w:rFonts w:ascii="Arial" w:hAnsi="Arial" w:cs="Arial"/>
          <w:color w:val="000000"/>
        </w:rPr>
        <w:t>del mismo</w:t>
      </w:r>
      <w:proofErr w:type="gramEnd"/>
      <w:r w:rsidRPr="002E131C">
        <w:rPr>
          <w:rFonts w:ascii="Arial" w:hAnsi="Arial" w:cs="Arial"/>
          <w:color w:val="000000"/>
        </w:rPr>
        <w:t>.</w:t>
      </w:r>
    </w:p>
    <w:p w14:paraId="3D44C8EE" w14:textId="6BC11BCC" w:rsidR="002E6E0C" w:rsidRPr="002E131C" w:rsidRDefault="002E6E0C" w:rsidP="002E6E0C">
      <w:pPr>
        <w:autoSpaceDE w:val="0"/>
        <w:autoSpaceDN w:val="0"/>
        <w:adjustRightInd w:val="0"/>
        <w:jc w:val="both"/>
        <w:rPr>
          <w:rFonts w:ascii="Arial" w:hAnsi="Arial" w:cs="Arial"/>
          <w:color w:val="000000"/>
        </w:rPr>
      </w:pPr>
      <w:r w:rsidRPr="002E131C">
        <w:rPr>
          <w:rFonts w:ascii="Arial" w:hAnsi="Arial" w:cs="Arial"/>
          <w:b/>
          <w:bCs/>
          <w:color w:val="000000"/>
        </w:rPr>
        <w:t xml:space="preserve">MEDIOS DE ELIMINACIÓN DE MATERIAL CONTAMINADO: </w:t>
      </w:r>
      <w:r w:rsidRPr="002E131C">
        <w:rPr>
          <w:rFonts w:ascii="Arial" w:hAnsi="Arial" w:cs="Arial"/>
          <w:color w:val="000000"/>
        </w:rPr>
        <w:t xml:space="preserve">Comprende el conjunto de dispositivos </w:t>
      </w:r>
      <w:proofErr w:type="gramStart"/>
      <w:r w:rsidRPr="002E131C">
        <w:rPr>
          <w:rFonts w:ascii="Arial" w:hAnsi="Arial" w:cs="Arial"/>
          <w:color w:val="000000"/>
        </w:rPr>
        <w:t>y  procedimientos</w:t>
      </w:r>
      <w:proofErr w:type="gramEnd"/>
      <w:r w:rsidRPr="002E131C">
        <w:rPr>
          <w:rFonts w:ascii="Arial" w:hAnsi="Arial" w:cs="Arial"/>
          <w:color w:val="000000"/>
        </w:rPr>
        <w:t xml:space="preserve"> adecuados a través de los cuales los materiales utilizados en la atención de pacientes, son depositados y eliminados sin riesgo.</w:t>
      </w:r>
      <w:r w:rsidRPr="002E131C">
        <w:rPr>
          <w:rFonts w:ascii="Arial" w:hAnsi="Arial" w:cs="Arial"/>
          <w:b/>
          <w:bCs/>
          <w:color w:val="000000"/>
        </w:rPr>
        <w:t xml:space="preserve"> </w:t>
      </w:r>
    </w:p>
    <w:p w14:paraId="12DD30B9" w14:textId="77777777" w:rsidR="002E6E0C" w:rsidRPr="002E131C" w:rsidRDefault="002E6E0C" w:rsidP="002E6E0C">
      <w:pPr>
        <w:autoSpaceDE w:val="0"/>
        <w:autoSpaceDN w:val="0"/>
        <w:adjustRightInd w:val="0"/>
        <w:jc w:val="both"/>
        <w:rPr>
          <w:rFonts w:ascii="Arial" w:hAnsi="Arial" w:cs="Arial"/>
          <w:color w:val="000000"/>
        </w:rPr>
      </w:pPr>
      <w:r w:rsidRPr="002E131C">
        <w:rPr>
          <w:rFonts w:ascii="Arial" w:hAnsi="Arial" w:cs="Arial"/>
          <w:b/>
          <w:bCs/>
          <w:color w:val="000000"/>
        </w:rPr>
        <w:t>UNIVERSALIDAD</w:t>
      </w:r>
      <w:r w:rsidRPr="002E131C">
        <w:rPr>
          <w:rFonts w:ascii="Arial" w:hAnsi="Arial" w:cs="Arial"/>
          <w:bCs/>
          <w:color w:val="000000"/>
        </w:rPr>
        <w:t>: A</w:t>
      </w:r>
      <w:r w:rsidRPr="002E131C">
        <w:rPr>
          <w:rFonts w:ascii="Arial" w:hAnsi="Arial" w:cs="Arial"/>
          <w:color w:val="000000"/>
        </w:rPr>
        <w:t>plica a todos los pacientes de todos los procesos, independientemente de conocer o no su serología. Todo el personal debe seguir las precauciones estándares rutinariamente para prevenir la exposición de la piel y de las membranas mucosas, en todas las situaciones que puedan dar origen a accidentes, estando o no previsto el contacto con sangre o cualquier otro fluido corporal del paciente. Estas precauciones, deben ser aplicadas para TODAS las personas, independientemente de presentar o no patologías.</w:t>
      </w:r>
    </w:p>
    <w:p w14:paraId="4AA2F004" w14:textId="77777777" w:rsidR="002E6E0C" w:rsidRPr="002E131C" w:rsidRDefault="002E6E0C" w:rsidP="002E6E0C">
      <w:pPr>
        <w:pStyle w:val="Ttulo2"/>
        <w:spacing w:line="276" w:lineRule="auto"/>
        <w:jc w:val="both"/>
        <w:rPr>
          <w:b w:val="0"/>
          <w:color w:val="000000"/>
          <w:sz w:val="22"/>
          <w:szCs w:val="22"/>
          <w:lang w:val="es-CO" w:eastAsia="es-CO"/>
        </w:rPr>
      </w:pPr>
    </w:p>
    <w:p w14:paraId="436E1E9A" w14:textId="77777777" w:rsidR="002E6E0C" w:rsidRPr="002E131C" w:rsidRDefault="002E6E0C" w:rsidP="00D847C6">
      <w:pPr>
        <w:numPr>
          <w:ilvl w:val="0"/>
          <w:numId w:val="33"/>
        </w:numPr>
        <w:spacing w:after="0" w:line="240" w:lineRule="auto"/>
        <w:jc w:val="center"/>
        <w:rPr>
          <w:rFonts w:ascii="Arial" w:hAnsi="Arial" w:cs="Arial"/>
          <w:b/>
        </w:rPr>
      </w:pPr>
      <w:r w:rsidRPr="002E131C">
        <w:rPr>
          <w:rFonts w:ascii="Arial" w:hAnsi="Arial" w:cs="Arial"/>
          <w:b/>
        </w:rPr>
        <w:t>GENERALIDADES</w:t>
      </w:r>
    </w:p>
    <w:p w14:paraId="7298C805" w14:textId="77777777" w:rsidR="002E6E0C" w:rsidRPr="002E131C" w:rsidRDefault="002E6E0C" w:rsidP="002E6E0C">
      <w:pPr>
        <w:rPr>
          <w:rFonts w:ascii="Arial" w:hAnsi="Arial" w:cs="Arial"/>
        </w:rPr>
      </w:pPr>
    </w:p>
    <w:p w14:paraId="6A3E4BFE" w14:textId="77777777" w:rsidR="002E6E0C" w:rsidRPr="002E131C" w:rsidRDefault="002E6E0C" w:rsidP="002E6E0C">
      <w:pPr>
        <w:spacing w:before="240"/>
        <w:jc w:val="both"/>
        <w:rPr>
          <w:rFonts w:ascii="Arial" w:hAnsi="Arial" w:cs="Arial"/>
          <w:lang w:eastAsia="es-ES_tradnl"/>
        </w:rPr>
      </w:pPr>
      <w:r w:rsidRPr="002E131C">
        <w:rPr>
          <w:rFonts w:ascii="Arial" w:hAnsi="Arial" w:cs="Arial"/>
          <w:lang w:eastAsia="es-ES_tradnl"/>
        </w:rPr>
        <w:t xml:space="preserve">La elaboración de un programa de bioseguridad o la implementación de las normas dentro del Sistema de Gestión de Seguridad y Salud en el </w:t>
      </w:r>
      <w:proofErr w:type="gramStart"/>
      <w:r w:rsidRPr="002E131C">
        <w:rPr>
          <w:rFonts w:ascii="Arial" w:hAnsi="Arial" w:cs="Arial"/>
          <w:lang w:eastAsia="es-ES_tradnl"/>
        </w:rPr>
        <w:t>Trabajo  incluye</w:t>
      </w:r>
      <w:proofErr w:type="gramEnd"/>
      <w:r w:rsidRPr="002E131C">
        <w:rPr>
          <w:rFonts w:ascii="Arial" w:hAnsi="Arial" w:cs="Arial"/>
          <w:lang w:eastAsia="es-ES_tradnl"/>
        </w:rPr>
        <w:t xml:space="preserve"> el acondicionamiento de políticas, funciones, normas y procedimientos de seguridad y fundamentalmente un programa de educación continuo que cubra a todos los trabajadores con el objetivo de manejar “una opinión pública informada y una cooperación activa del personal para la mejora de la salud’’ (O.M.S. 1948). La ejecución de las normas de bioseguridad, es </w:t>
      </w:r>
      <w:proofErr w:type="gramStart"/>
      <w:r w:rsidRPr="002E131C">
        <w:rPr>
          <w:rFonts w:ascii="Arial" w:hAnsi="Arial" w:cs="Arial"/>
          <w:lang w:eastAsia="es-ES_tradnl"/>
        </w:rPr>
        <w:t>una  responsabilidad</w:t>
      </w:r>
      <w:proofErr w:type="gramEnd"/>
      <w:r w:rsidRPr="002E131C">
        <w:rPr>
          <w:rFonts w:ascii="Arial" w:hAnsi="Arial" w:cs="Arial"/>
          <w:lang w:eastAsia="es-ES_tradnl"/>
        </w:rPr>
        <w:t xml:space="preserve"> de la institución, donde se deben incluir a toda la comunidad educativa. </w:t>
      </w:r>
    </w:p>
    <w:p w14:paraId="6D7F168F" w14:textId="77777777" w:rsidR="002E6E0C" w:rsidRPr="002E131C" w:rsidRDefault="002E6E0C" w:rsidP="002E6E0C">
      <w:pPr>
        <w:jc w:val="both"/>
        <w:rPr>
          <w:rFonts w:ascii="Arial" w:hAnsi="Arial" w:cs="Arial"/>
          <w:lang w:eastAsia="es-ES_tradnl"/>
        </w:rPr>
      </w:pPr>
      <w:r w:rsidRPr="002E131C">
        <w:rPr>
          <w:rFonts w:ascii="Arial" w:hAnsi="Arial" w:cs="Arial"/>
          <w:lang w:eastAsia="es-ES_tradnl"/>
        </w:rPr>
        <w:t xml:space="preserve">La efectividad de las actividades depende del comportamiento (autocuidado) y el compromiso de cada individuo de la comunidad educativa INFA; si no hay conciencia individual de la necesidad de trabajar </w:t>
      </w:r>
      <w:proofErr w:type="gramStart"/>
      <w:r w:rsidRPr="002E131C">
        <w:rPr>
          <w:rFonts w:ascii="Arial" w:hAnsi="Arial" w:cs="Arial"/>
          <w:lang w:eastAsia="es-ES_tradnl"/>
        </w:rPr>
        <w:t>con  seguridad</w:t>
      </w:r>
      <w:proofErr w:type="gramEnd"/>
      <w:r w:rsidRPr="002E131C">
        <w:rPr>
          <w:rFonts w:ascii="Arial" w:hAnsi="Arial" w:cs="Arial"/>
          <w:lang w:eastAsia="es-ES_tradnl"/>
        </w:rPr>
        <w:t xml:space="preserve">, no habrá seguridad en </w:t>
      </w:r>
      <w:smartTag w:uri="urn:schemas-microsoft-com:office:smarttags" w:element="PersonName">
        <w:smartTagPr>
          <w:attr w:name="ProductID" w:val="la Instituci￳n. Esto"/>
        </w:smartTagPr>
        <w:r w:rsidRPr="002E131C">
          <w:rPr>
            <w:rFonts w:ascii="Arial" w:hAnsi="Arial" w:cs="Arial"/>
            <w:lang w:eastAsia="es-ES_tradnl"/>
          </w:rPr>
          <w:t>la Institución. Esto</w:t>
        </w:r>
      </w:smartTag>
      <w:r w:rsidRPr="002E131C">
        <w:rPr>
          <w:rFonts w:ascii="Arial" w:hAnsi="Arial" w:cs="Arial"/>
          <w:lang w:eastAsia="es-ES_tradnl"/>
        </w:rPr>
        <w:t xml:space="preserve"> demuestra que en muchas ocasiones la falla no está en el desarrollo del programa de Seguridad y salud laboral, ni en   la falta de información o capacitación, generalmente está en la falta </w:t>
      </w:r>
      <w:proofErr w:type="gramStart"/>
      <w:r w:rsidRPr="002E131C">
        <w:rPr>
          <w:rFonts w:ascii="Arial" w:hAnsi="Arial" w:cs="Arial"/>
          <w:lang w:eastAsia="es-ES_tradnl"/>
        </w:rPr>
        <w:t>de  cooperación</w:t>
      </w:r>
      <w:proofErr w:type="gramEnd"/>
      <w:r w:rsidRPr="002E131C">
        <w:rPr>
          <w:rFonts w:ascii="Arial" w:hAnsi="Arial" w:cs="Arial"/>
          <w:lang w:eastAsia="es-ES_tradnl"/>
        </w:rPr>
        <w:t xml:space="preserve"> activa del personal.</w:t>
      </w:r>
    </w:p>
    <w:p w14:paraId="4729E5DD" w14:textId="6A54491C" w:rsidR="002E6E0C" w:rsidRPr="002E131C" w:rsidRDefault="002E6E0C" w:rsidP="002E6E0C">
      <w:pPr>
        <w:jc w:val="both"/>
        <w:rPr>
          <w:rFonts w:ascii="Arial" w:hAnsi="Arial" w:cs="Arial"/>
          <w:lang w:eastAsia="es-ES_tradnl"/>
        </w:rPr>
      </w:pPr>
      <w:r w:rsidRPr="002E131C">
        <w:rPr>
          <w:rFonts w:ascii="Arial" w:hAnsi="Arial" w:cs="Arial"/>
          <w:lang w:eastAsia="es-ES_tradnl"/>
        </w:rPr>
        <w:t>En el planteamiento del presente manual se consideran los siguientes propósitos generales:</w:t>
      </w:r>
    </w:p>
    <w:p w14:paraId="2D6433C4" w14:textId="77777777" w:rsidR="002E6E0C" w:rsidRPr="002E131C" w:rsidRDefault="002E6E0C" w:rsidP="00D847C6">
      <w:pPr>
        <w:numPr>
          <w:ilvl w:val="0"/>
          <w:numId w:val="19"/>
        </w:numPr>
        <w:spacing w:after="0"/>
        <w:jc w:val="both"/>
        <w:rPr>
          <w:rFonts w:ascii="Arial" w:hAnsi="Arial" w:cs="Arial"/>
          <w:snapToGrid w:val="0"/>
          <w:color w:val="000000"/>
          <w:lang w:eastAsia="es-ES_tradnl"/>
        </w:rPr>
      </w:pPr>
      <w:r w:rsidRPr="002E131C">
        <w:rPr>
          <w:rFonts w:ascii="Arial" w:hAnsi="Arial" w:cs="Arial"/>
          <w:snapToGrid w:val="0"/>
          <w:color w:val="000000"/>
          <w:lang w:eastAsia="es-ES_tradnl"/>
        </w:rPr>
        <w:t>Prevenir la transmisión de infecciones mediante la práctica de las normas universales de bioseguridad en cada área, aula o sitio donde se genere riesgo biológico.</w:t>
      </w:r>
    </w:p>
    <w:p w14:paraId="7822AFEE" w14:textId="77777777" w:rsidR="002E6E0C" w:rsidRPr="002E131C" w:rsidRDefault="002E6E0C" w:rsidP="002E6E0C">
      <w:pPr>
        <w:jc w:val="both"/>
        <w:rPr>
          <w:rFonts w:ascii="Arial" w:hAnsi="Arial" w:cs="Arial"/>
          <w:snapToGrid w:val="0"/>
          <w:color w:val="000000"/>
          <w:lang w:eastAsia="es-ES_tradnl"/>
        </w:rPr>
      </w:pPr>
    </w:p>
    <w:p w14:paraId="65C43379" w14:textId="77777777" w:rsidR="002E6E0C" w:rsidRPr="002E131C" w:rsidRDefault="002E6E0C" w:rsidP="00D847C6">
      <w:pPr>
        <w:numPr>
          <w:ilvl w:val="0"/>
          <w:numId w:val="19"/>
        </w:numPr>
        <w:spacing w:after="0"/>
        <w:jc w:val="both"/>
        <w:rPr>
          <w:rFonts w:ascii="Arial" w:hAnsi="Arial" w:cs="Arial"/>
          <w:snapToGrid w:val="0"/>
          <w:color w:val="000000"/>
          <w:lang w:eastAsia="es-ES_tradnl"/>
        </w:rPr>
      </w:pPr>
      <w:r w:rsidRPr="002E131C">
        <w:rPr>
          <w:rFonts w:ascii="Arial" w:hAnsi="Arial" w:cs="Arial"/>
          <w:snapToGrid w:val="0"/>
          <w:color w:val="000000"/>
          <w:lang w:eastAsia="es-ES_tradnl"/>
        </w:rPr>
        <w:t>Implementar un cambio paulatino de actitudes, comportamientos y prácticas en bioseguridad logrando la cultura del autocuidado, requisito este para lograr el éxito en cualquier programa de bioseguridad.</w:t>
      </w:r>
    </w:p>
    <w:p w14:paraId="32F78618" w14:textId="77777777" w:rsidR="002E6E0C" w:rsidRPr="002E131C" w:rsidRDefault="002E6E0C" w:rsidP="002E6E0C">
      <w:pPr>
        <w:ind w:firstLine="75"/>
        <w:jc w:val="both"/>
        <w:rPr>
          <w:rFonts w:ascii="Arial" w:hAnsi="Arial" w:cs="Arial"/>
          <w:snapToGrid w:val="0"/>
          <w:color w:val="000000"/>
          <w:lang w:eastAsia="es-ES_tradnl"/>
        </w:rPr>
      </w:pPr>
    </w:p>
    <w:p w14:paraId="1C090E3D" w14:textId="77777777" w:rsidR="002E6E0C" w:rsidRPr="002E131C" w:rsidRDefault="002E6E0C" w:rsidP="002E6E0C">
      <w:pPr>
        <w:jc w:val="both"/>
        <w:rPr>
          <w:rFonts w:ascii="Arial" w:hAnsi="Arial" w:cs="Arial"/>
        </w:rPr>
      </w:pPr>
      <w:r w:rsidRPr="002E131C">
        <w:rPr>
          <w:rFonts w:ascii="Arial" w:hAnsi="Arial" w:cs="Arial"/>
        </w:rPr>
        <w:t>El diagnóstico de bioseguridad del INSTITUTO DE CAPACITACION NUESTRA SEÑORA DE FATIMA, se inicia con la clasificación e identificación de las áreas y procedimientos de riesgo, para lo cual se utiliza la clasificación establecida por la OSHA (</w:t>
      </w:r>
      <w:proofErr w:type="spellStart"/>
      <w:r w:rsidRPr="002E131C">
        <w:rPr>
          <w:rFonts w:ascii="Arial" w:hAnsi="Arial" w:cs="Arial"/>
        </w:rPr>
        <w:t>Occupational</w:t>
      </w:r>
      <w:proofErr w:type="spellEnd"/>
      <w:r w:rsidRPr="002E131C">
        <w:rPr>
          <w:rFonts w:ascii="Arial" w:hAnsi="Arial" w:cs="Arial"/>
        </w:rPr>
        <w:t xml:space="preserve"> Safety and </w:t>
      </w:r>
      <w:proofErr w:type="spellStart"/>
      <w:r w:rsidRPr="002E131C">
        <w:rPr>
          <w:rFonts w:ascii="Arial" w:hAnsi="Arial" w:cs="Arial"/>
        </w:rPr>
        <w:t>Health</w:t>
      </w:r>
      <w:proofErr w:type="spellEnd"/>
      <w:r w:rsidRPr="002E131C">
        <w:rPr>
          <w:rFonts w:ascii="Arial" w:hAnsi="Arial" w:cs="Arial"/>
        </w:rPr>
        <w:t xml:space="preserve"> </w:t>
      </w:r>
      <w:proofErr w:type="spellStart"/>
      <w:r w:rsidRPr="002E131C">
        <w:rPr>
          <w:rFonts w:ascii="Arial" w:hAnsi="Arial" w:cs="Arial"/>
        </w:rPr>
        <w:t>Administration</w:t>
      </w:r>
      <w:proofErr w:type="spellEnd"/>
      <w:r w:rsidRPr="002E131C">
        <w:rPr>
          <w:rFonts w:ascii="Arial" w:hAnsi="Arial" w:cs="Arial"/>
        </w:rPr>
        <w:t>) de Estados Unidos. Estas áreas son:</w:t>
      </w:r>
    </w:p>
    <w:p w14:paraId="552B2F7B" w14:textId="77777777" w:rsidR="002E6E0C" w:rsidRPr="002E131C" w:rsidRDefault="002E6E0C" w:rsidP="002E6E0C">
      <w:pPr>
        <w:jc w:val="both"/>
        <w:rPr>
          <w:rFonts w:ascii="Arial" w:hAnsi="Arial" w:cs="Arial"/>
        </w:rPr>
      </w:pPr>
      <w:r w:rsidRPr="002E131C">
        <w:rPr>
          <w:rFonts w:ascii="Arial" w:hAnsi="Arial" w:cs="Arial"/>
        </w:rPr>
        <w:t>Categoría I (riesgo alto)</w:t>
      </w:r>
    </w:p>
    <w:p w14:paraId="74C95BBF" w14:textId="77777777" w:rsidR="002E6E0C" w:rsidRPr="002E131C" w:rsidRDefault="002E6E0C" w:rsidP="002E6E0C">
      <w:pPr>
        <w:jc w:val="both"/>
        <w:rPr>
          <w:rFonts w:ascii="Arial" w:hAnsi="Arial" w:cs="Arial"/>
        </w:rPr>
      </w:pPr>
      <w:r w:rsidRPr="002E131C">
        <w:rPr>
          <w:rFonts w:ascii="Arial" w:hAnsi="Arial" w:cs="Arial"/>
        </w:rPr>
        <w:t>Categoría II (riesgo intermedio)</w:t>
      </w:r>
    </w:p>
    <w:p w14:paraId="6BD194F6" w14:textId="77777777" w:rsidR="002E6E0C" w:rsidRPr="002E131C" w:rsidRDefault="002E6E0C" w:rsidP="002E6E0C">
      <w:pPr>
        <w:jc w:val="both"/>
        <w:rPr>
          <w:rFonts w:ascii="Arial" w:hAnsi="Arial" w:cs="Arial"/>
        </w:rPr>
      </w:pPr>
      <w:r w:rsidRPr="002E131C">
        <w:rPr>
          <w:rFonts w:ascii="Arial" w:hAnsi="Arial" w:cs="Arial"/>
        </w:rPr>
        <w:t>Categoría III (riesgo bajo)</w:t>
      </w:r>
    </w:p>
    <w:p w14:paraId="624C94D4" w14:textId="77777777" w:rsidR="002E6E0C" w:rsidRPr="002E131C" w:rsidRDefault="002E6E0C" w:rsidP="002E6E0C">
      <w:pPr>
        <w:rPr>
          <w:rFonts w:ascii="Arial" w:hAnsi="Arial" w:cs="Arial"/>
        </w:rPr>
      </w:pPr>
    </w:p>
    <w:p w14:paraId="2EF685C6" w14:textId="77777777" w:rsidR="002E6E0C" w:rsidRPr="002E131C" w:rsidRDefault="002E6E0C" w:rsidP="002E6E0C">
      <w:pPr>
        <w:jc w:val="both"/>
        <w:rPr>
          <w:rFonts w:ascii="Arial" w:hAnsi="Arial" w:cs="Arial"/>
        </w:rPr>
      </w:pPr>
      <w:r w:rsidRPr="002E131C">
        <w:rPr>
          <w:rFonts w:ascii="Arial" w:hAnsi="Arial" w:cs="Arial"/>
          <w:b/>
        </w:rPr>
        <w:lastRenderedPageBreak/>
        <w:t>CATEGORIA I</w:t>
      </w:r>
      <w:r w:rsidRPr="002E131C">
        <w:rPr>
          <w:rFonts w:ascii="Arial" w:hAnsi="Arial" w:cs="Arial"/>
        </w:rPr>
        <w:t>: Áreas, superficies y elementos donde se realizan procedimientos que implican exposiciones esperadas a sangre, líquidos corporales o tejidos.</w:t>
      </w:r>
    </w:p>
    <w:p w14:paraId="60D59ADF" w14:textId="77777777" w:rsidR="002E6E0C" w:rsidRPr="002E131C" w:rsidRDefault="002E6E0C" w:rsidP="002E6E0C">
      <w:pPr>
        <w:jc w:val="both"/>
        <w:rPr>
          <w:rFonts w:ascii="Arial" w:hAnsi="Arial" w:cs="Arial"/>
        </w:rPr>
      </w:pPr>
      <w:r w:rsidRPr="002E131C">
        <w:rPr>
          <w:rFonts w:ascii="Arial" w:hAnsi="Arial" w:cs="Arial"/>
        </w:rPr>
        <w:t>Escenarios de simulación dentro de la Institución</w:t>
      </w:r>
    </w:p>
    <w:p w14:paraId="7DA3405D" w14:textId="77777777" w:rsidR="002E6E0C" w:rsidRPr="002E131C" w:rsidRDefault="002E6E0C" w:rsidP="00D847C6">
      <w:pPr>
        <w:numPr>
          <w:ilvl w:val="0"/>
          <w:numId w:val="38"/>
        </w:numPr>
        <w:spacing w:after="0"/>
        <w:jc w:val="both"/>
        <w:rPr>
          <w:rFonts w:ascii="Arial" w:hAnsi="Arial" w:cs="Arial"/>
        </w:rPr>
      </w:pPr>
      <w:r w:rsidRPr="002E131C">
        <w:rPr>
          <w:rFonts w:ascii="Arial" w:hAnsi="Arial" w:cs="Arial"/>
        </w:rPr>
        <w:t>Unidad de procedimientos</w:t>
      </w:r>
    </w:p>
    <w:p w14:paraId="7AE92A71" w14:textId="77777777" w:rsidR="002E6E0C" w:rsidRPr="002E131C" w:rsidRDefault="002E6E0C" w:rsidP="00D847C6">
      <w:pPr>
        <w:numPr>
          <w:ilvl w:val="0"/>
          <w:numId w:val="38"/>
        </w:numPr>
        <w:spacing w:after="0"/>
        <w:jc w:val="both"/>
        <w:rPr>
          <w:rFonts w:ascii="Arial" w:hAnsi="Arial" w:cs="Arial"/>
        </w:rPr>
      </w:pPr>
      <w:r w:rsidRPr="002E131C">
        <w:rPr>
          <w:rFonts w:ascii="Arial" w:hAnsi="Arial" w:cs="Arial"/>
        </w:rPr>
        <w:t>Unidad de Quirófano</w:t>
      </w:r>
    </w:p>
    <w:p w14:paraId="5E0E183A" w14:textId="77777777" w:rsidR="002E6E0C" w:rsidRPr="002E131C" w:rsidRDefault="002E6E0C" w:rsidP="00D847C6">
      <w:pPr>
        <w:numPr>
          <w:ilvl w:val="0"/>
          <w:numId w:val="38"/>
        </w:numPr>
        <w:spacing w:after="0"/>
        <w:jc w:val="both"/>
        <w:rPr>
          <w:rFonts w:ascii="Arial" w:hAnsi="Arial" w:cs="Arial"/>
        </w:rPr>
      </w:pPr>
      <w:r w:rsidRPr="002E131C">
        <w:rPr>
          <w:rFonts w:ascii="Arial" w:hAnsi="Arial" w:cs="Arial"/>
        </w:rPr>
        <w:t>Unidad del Paciente</w:t>
      </w:r>
    </w:p>
    <w:p w14:paraId="5DC4478E" w14:textId="77777777" w:rsidR="002E6E0C" w:rsidRPr="002E131C" w:rsidRDefault="002E6E0C" w:rsidP="00D847C6">
      <w:pPr>
        <w:numPr>
          <w:ilvl w:val="0"/>
          <w:numId w:val="38"/>
        </w:numPr>
        <w:spacing w:after="0"/>
        <w:jc w:val="both"/>
        <w:rPr>
          <w:rFonts w:ascii="Arial" w:hAnsi="Arial" w:cs="Arial"/>
        </w:rPr>
      </w:pPr>
      <w:r w:rsidRPr="002E131C">
        <w:rPr>
          <w:rFonts w:ascii="Arial" w:hAnsi="Arial" w:cs="Arial"/>
        </w:rPr>
        <w:t>Unidad de consultorio Odontológico</w:t>
      </w:r>
    </w:p>
    <w:p w14:paraId="4DF9EE4C" w14:textId="77777777" w:rsidR="002E6E0C" w:rsidRPr="002E131C" w:rsidRDefault="002E6E0C" w:rsidP="002E6E0C">
      <w:pPr>
        <w:jc w:val="both"/>
        <w:rPr>
          <w:rFonts w:ascii="Arial" w:hAnsi="Arial" w:cs="Arial"/>
        </w:rPr>
      </w:pPr>
    </w:p>
    <w:p w14:paraId="0837C00A" w14:textId="77777777" w:rsidR="002E6E0C" w:rsidRPr="002E131C" w:rsidRDefault="002E6E0C" w:rsidP="002E6E0C">
      <w:pPr>
        <w:jc w:val="both"/>
        <w:rPr>
          <w:rFonts w:ascii="Arial" w:hAnsi="Arial" w:cs="Arial"/>
        </w:rPr>
      </w:pPr>
      <w:r w:rsidRPr="002E131C">
        <w:rPr>
          <w:rFonts w:ascii="Arial" w:hAnsi="Arial" w:cs="Arial"/>
        </w:rPr>
        <w:t>Escenarios practica docencia- servicio</w:t>
      </w:r>
    </w:p>
    <w:p w14:paraId="690ED6CC" w14:textId="77777777" w:rsidR="002E6E0C" w:rsidRPr="002E131C" w:rsidRDefault="002E6E0C" w:rsidP="00D847C6">
      <w:pPr>
        <w:numPr>
          <w:ilvl w:val="0"/>
          <w:numId w:val="36"/>
        </w:numPr>
        <w:spacing w:after="0"/>
        <w:jc w:val="both"/>
        <w:rPr>
          <w:rFonts w:ascii="Arial" w:hAnsi="Arial" w:cs="Arial"/>
        </w:rPr>
      </w:pPr>
      <w:r w:rsidRPr="002E131C">
        <w:rPr>
          <w:rFonts w:ascii="Arial" w:hAnsi="Arial" w:cs="Arial"/>
        </w:rPr>
        <w:t>Urgencias.</w:t>
      </w:r>
    </w:p>
    <w:p w14:paraId="795336E8" w14:textId="77777777" w:rsidR="002E6E0C" w:rsidRPr="002E131C" w:rsidRDefault="002E6E0C" w:rsidP="00D847C6">
      <w:pPr>
        <w:numPr>
          <w:ilvl w:val="0"/>
          <w:numId w:val="36"/>
        </w:numPr>
        <w:spacing w:after="0"/>
        <w:jc w:val="both"/>
        <w:rPr>
          <w:rFonts w:ascii="Arial" w:hAnsi="Arial" w:cs="Arial"/>
        </w:rPr>
      </w:pPr>
      <w:r w:rsidRPr="002E131C">
        <w:rPr>
          <w:rFonts w:ascii="Arial" w:hAnsi="Arial" w:cs="Arial"/>
        </w:rPr>
        <w:t>Cirugía.</w:t>
      </w:r>
    </w:p>
    <w:p w14:paraId="086E6A94" w14:textId="77777777" w:rsidR="002E6E0C" w:rsidRPr="002E131C" w:rsidRDefault="002E6E0C" w:rsidP="00D847C6">
      <w:pPr>
        <w:numPr>
          <w:ilvl w:val="0"/>
          <w:numId w:val="36"/>
        </w:numPr>
        <w:spacing w:after="0"/>
        <w:jc w:val="both"/>
        <w:rPr>
          <w:rFonts w:ascii="Arial" w:hAnsi="Arial" w:cs="Arial"/>
        </w:rPr>
      </w:pPr>
      <w:r w:rsidRPr="002E131C">
        <w:rPr>
          <w:rFonts w:ascii="Arial" w:hAnsi="Arial" w:cs="Arial"/>
        </w:rPr>
        <w:t>Sala de Partos.</w:t>
      </w:r>
    </w:p>
    <w:p w14:paraId="0EFB72D4" w14:textId="77777777" w:rsidR="002E6E0C" w:rsidRPr="002E131C" w:rsidRDefault="002E6E0C" w:rsidP="00D847C6">
      <w:pPr>
        <w:numPr>
          <w:ilvl w:val="0"/>
          <w:numId w:val="36"/>
        </w:numPr>
        <w:spacing w:after="0"/>
        <w:jc w:val="both"/>
        <w:rPr>
          <w:rFonts w:ascii="Arial" w:hAnsi="Arial" w:cs="Arial"/>
        </w:rPr>
      </w:pPr>
      <w:r w:rsidRPr="002E131C">
        <w:rPr>
          <w:rFonts w:ascii="Arial" w:hAnsi="Arial" w:cs="Arial"/>
        </w:rPr>
        <w:t>Ginecobstetricia.</w:t>
      </w:r>
    </w:p>
    <w:p w14:paraId="5F70F84B" w14:textId="10C74273" w:rsidR="002E6E0C" w:rsidRPr="002E131C" w:rsidRDefault="002E6E0C" w:rsidP="00D847C6">
      <w:pPr>
        <w:numPr>
          <w:ilvl w:val="0"/>
          <w:numId w:val="36"/>
        </w:numPr>
        <w:spacing w:after="0"/>
        <w:jc w:val="both"/>
        <w:rPr>
          <w:rFonts w:ascii="Arial" w:hAnsi="Arial" w:cs="Arial"/>
        </w:rPr>
      </w:pPr>
      <w:r w:rsidRPr="002E131C">
        <w:rPr>
          <w:rFonts w:ascii="Arial" w:hAnsi="Arial" w:cs="Arial"/>
        </w:rPr>
        <w:t>U.C.I</w:t>
      </w:r>
    </w:p>
    <w:p w14:paraId="0BF247D1" w14:textId="77777777" w:rsidR="002E6E0C" w:rsidRPr="002E131C" w:rsidRDefault="002E6E0C" w:rsidP="00D847C6">
      <w:pPr>
        <w:numPr>
          <w:ilvl w:val="0"/>
          <w:numId w:val="36"/>
        </w:numPr>
        <w:spacing w:after="0"/>
        <w:jc w:val="both"/>
        <w:rPr>
          <w:rFonts w:ascii="Arial" w:hAnsi="Arial" w:cs="Arial"/>
        </w:rPr>
      </w:pPr>
      <w:r w:rsidRPr="002E131C">
        <w:rPr>
          <w:rFonts w:ascii="Arial" w:hAnsi="Arial" w:cs="Arial"/>
        </w:rPr>
        <w:t>Salas de Hospitalización.</w:t>
      </w:r>
    </w:p>
    <w:p w14:paraId="68B9C5FC" w14:textId="77777777" w:rsidR="002E6E0C" w:rsidRDefault="002E6E0C" w:rsidP="00D847C6">
      <w:pPr>
        <w:numPr>
          <w:ilvl w:val="0"/>
          <w:numId w:val="36"/>
        </w:numPr>
        <w:spacing w:after="0"/>
        <w:jc w:val="both"/>
        <w:rPr>
          <w:rFonts w:ascii="Arial" w:hAnsi="Arial" w:cs="Arial"/>
        </w:rPr>
      </w:pPr>
      <w:r w:rsidRPr="002E131C">
        <w:rPr>
          <w:rFonts w:ascii="Arial" w:hAnsi="Arial" w:cs="Arial"/>
        </w:rPr>
        <w:t>Toma de muestras sanguíneas.</w:t>
      </w:r>
    </w:p>
    <w:p w14:paraId="46D1870A" w14:textId="77777777" w:rsidR="002E6E0C" w:rsidRDefault="002E6E0C" w:rsidP="00D847C6">
      <w:pPr>
        <w:numPr>
          <w:ilvl w:val="0"/>
          <w:numId w:val="36"/>
        </w:numPr>
        <w:spacing w:after="0"/>
        <w:jc w:val="both"/>
        <w:rPr>
          <w:rFonts w:ascii="Arial" w:hAnsi="Arial" w:cs="Arial"/>
        </w:rPr>
      </w:pPr>
      <w:r w:rsidRPr="002E131C">
        <w:rPr>
          <w:rFonts w:ascii="Arial" w:hAnsi="Arial" w:cs="Arial"/>
        </w:rPr>
        <w:t>Unidad de consultorio Odontológico</w:t>
      </w:r>
    </w:p>
    <w:p w14:paraId="474CF35E" w14:textId="0D0D8527" w:rsidR="002E6E0C" w:rsidRDefault="002E6E0C" w:rsidP="00D847C6">
      <w:pPr>
        <w:numPr>
          <w:ilvl w:val="0"/>
          <w:numId w:val="36"/>
        </w:numPr>
        <w:spacing w:after="0"/>
        <w:jc w:val="both"/>
        <w:rPr>
          <w:rFonts w:ascii="Arial" w:hAnsi="Arial" w:cs="Arial"/>
        </w:rPr>
      </w:pPr>
      <w:r>
        <w:rPr>
          <w:rFonts w:ascii="Arial" w:hAnsi="Arial" w:cs="Arial"/>
        </w:rPr>
        <w:t xml:space="preserve">Unidades de </w:t>
      </w:r>
      <w:proofErr w:type="spellStart"/>
      <w:r>
        <w:rPr>
          <w:rFonts w:ascii="Arial" w:hAnsi="Arial" w:cs="Arial"/>
        </w:rPr>
        <w:t>esterializacion</w:t>
      </w:r>
      <w:proofErr w:type="spellEnd"/>
    </w:p>
    <w:p w14:paraId="6E2142D3" w14:textId="27697695" w:rsidR="002E6E0C" w:rsidRDefault="002E6E0C" w:rsidP="00D847C6">
      <w:pPr>
        <w:numPr>
          <w:ilvl w:val="0"/>
          <w:numId w:val="36"/>
        </w:numPr>
        <w:spacing w:after="0"/>
        <w:jc w:val="both"/>
        <w:rPr>
          <w:rFonts w:ascii="Arial" w:hAnsi="Arial" w:cs="Arial"/>
        </w:rPr>
      </w:pPr>
      <w:proofErr w:type="spellStart"/>
      <w:r>
        <w:rPr>
          <w:rFonts w:ascii="Arial" w:hAnsi="Arial" w:cs="Arial"/>
        </w:rPr>
        <w:t>Dispensacion</w:t>
      </w:r>
      <w:proofErr w:type="spellEnd"/>
      <w:r>
        <w:rPr>
          <w:rFonts w:ascii="Arial" w:hAnsi="Arial" w:cs="Arial"/>
        </w:rPr>
        <w:t xml:space="preserve"> de medicamentos</w:t>
      </w:r>
    </w:p>
    <w:p w14:paraId="5AB9DD3E" w14:textId="79CE7D02" w:rsidR="002E6E0C" w:rsidRPr="002E131C" w:rsidRDefault="002E6E0C" w:rsidP="00D847C6">
      <w:pPr>
        <w:numPr>
          <w:ilvl w:val="0"/>
          <w:numId w:val="36"/>
        </w:numPr>
        <w:spacing w:after="0"/>
        <w:jc w:val="both"/>
        <w:rPr>
          <w:rFonts w:ascii="Arial" w:hAnsi="Arial" w:cs="Arial"/>
        </w:rPr>
      </w:pPr>
      <w:r>
        <w:rPr>
          <w:rFonts w:ascii="Arial" w:hAnsi="Arial" w:cs="Arial"/>
        </w:rPr>
        <w:t>Central de mezclas</w:t>
      </w:r>
    </w:p>
    <w:p w14:paraId="6F365B2E" w14:textId="77777777" w:rsidR="002E6E0C" w:rsidRDefault="002E6E0C" w:rsidP="002E6E0C">
      <w:pPr>
        <w:jc w:val="both"/>
        <w:rPr>
          <w:rFonts w:ascii="Arial" w:hAnsi="Arial" w:cs="Arial"/>
          <w:b/>
        </w:rPr>
      </w:pPr>
    </w:p>
    <w:p w14:paraId="5E32B9F1" w14:textId="77777777" w:rsidR="002E6E0C" w:rsidRPr="002E131C" w:rsidRDefault="002E6E0C" w:rsidP="002E6E0C">
      <w:pPr>
        <w:jc w:val="both"/>
        <w:rPr>
          <w:rFonts w:ascii="Arial" w:hAnsi="Arial" w:cs="Arial"/>
        </w:rPr>
      </w:pPr>
      <w:r w:rsidRPr="002E131C">
        <w:rPr>
          <w:rFonts w:ascii="Arial" w:hAnsi="Arial" w:cs="Arial"/>
          <w:b/>
        </w:rPr>
        <w:t>CATEGORIA II</w:t>
      </w:r>
      <w:r w:rsidRPr="002E131C">
        <w:rPr>
          <w:rFonts w:ascii="Arial" w:hAnsi="Arial" w:cs="Arial"/>
        </w:rPr>
        <w:t>: Áreas o superficies donde se realizan procedimientos que no implican exposiciones rutinarias pero que pueden implicar exposición no planificada a sangre, líquidos corporales o tejidos.</w:t>
      </w:r>
    </w:p>
    <w:p w14:paraId="31EBF380" w14:textId="77777777" w:rsidR="002E6E0C" w:rsidRPr="002E131C" w:rsidRDefault="002E6E0C" w:rsidP="00D847C6">
      <w:pPr>
        <w:numPr>
          <w:ilvl w:val="1"/>
          <w:numId w:val="35"/>
        </w:numPr>
        <w:spacing w:after="0"/>
        <w:jc w:val="both"/>
        <w:rPr>
          <w:rFonts w:ascii="Arial" w:hAnsi="Arial" w:cs="Arial"/>
        </w:rPr>
      </w:pPr>
      <w:r w:rsidRPr="002E131C">
        <w:rPr>
          <w:rFonts w:ascii="Arial" w:hAnsi="Arial" w:cs="Arial"/>
        </w:rPr>
        <w:t>Depósito intermedio de residuos.</w:t>
      </w:r>
    </w:p>
    <w:p w14:paraId="43E9345D" w14:textId="77777777" w:rsidR="002E6E0C" w:rsidRPr="002E131C" w:rsidRDefault="002E6E0C" w:rsidP="002E6E0C">
      <w:pPr>
        <w:jc w:val="both"/>
        <w:rPr>
          <w:rFonts w:ascii="Arial" w:hAnsi="Arial" w:cs="Arial"/>
        </w:rPr>
      </w:pPr>
    </w:p>
    <w:p w14:paraId="648ABCD5" w14:textId="77777777" w:rsidR="002E6E0C" w:rsidRPr="002E131C" w:rsidRDefault="002E6E0C" w:rsidP="002E6E0C">
      <w:pPr>
        <w:jc w:val="both"/>
        <w:rPr>
          <w:rFonts w:ascii="Arial" w:hAnsi="Arial" w:cs="Arial"/>
        </w:rPr>
      </w:pPr>
      <w:r w:rsidRPr="002E131C">
        <w:rPr>
          <w:rFonts w:ascii="Arial" w:hAnsi="Arial" w:cs="Arial"/>
          <w:b/>
        </w:rPr>
        <w:t>CATEGORIA III</w:t>
      </w:r>
      <w:r w:rsidRPr="002E131C">
        <w:rPr>
          <w:rFonts w:ascii="Arial" w:hAnsi="Arial" w:cs="Arial"/>
        </w:rPr>
        <w:t>: Procedimientos que no implican exposiciones a sangre, líquidos corporales o tejidos.</w:t>
      </w:r>
    </w:p>
    <w:p w14:paraId="451BF74E"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Archivo</w:t>
      </w:r>
    </w:p>
    <w:p w14:paraId="5CEB38E3"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Historia Clínica</w:t>
      </w:r>
    </w:p>
    <w:p w14:paraId="46F2363B"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Timbres.</w:t>
      </w:r>
    </w:p>
    <w:p w14:paraId="55174023"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Chapas de puertas.</w:t>
      </w:r>
    </w:p>
    <w:p w14:paraId="78045C39"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Camas de pacientes.</w:t>
      </w:r>
    </w:p>
    <w:p w14:paraId="5A52EAEB"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Paredes.</w:t>
      </w:r>
    </w:p>
    <w:p w14:paraId="3A0B2F16"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Baños</w:t>
      </w:r>
    </w:p>
    <w:p w14:paraId="5A1A202E"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Áreas administrativas.</w:t>
      </w:r>
    </w:p>
    <w:p w14:paraId="37515F9A"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Oficinas.</w:t>
      </w:r>
    </w:p>
    <w:p w14:paraId="47CD5715" w14:textId="77777777" w:rsidR="002E6E0C" w:rsidRPr="002E131C" w:rsidRDefault="002E6E0C" w:rsidP="00D847C6">
      <w:pPr>
        <w:numPr>
          <w:ilvl w:val="1"/>
          <w:numId w:val="34"/>
        </w:numPr>
        <w:spacing w:after="0"/>
        <w:jc w:val="both"/>
        <w:rPr>
          <w:rFonts w:ascii="Arial" w:hAnsi="Arial" w:cs="Arial"/>
        </w:rPr>
      </w:pPr>
      <w:r w:rsidRPr="002E131C">
        <w:rPr>
          <w:rFonts w:ascii="Arial" w:hAnsi="Arial" w:cs="Arial"/>
        </w:rPr>
        <w:t>Recepción.</w:t>
      </w:r>
    </w:p>
    <w:p w14:paraId="2B92AD0D" w14:textId="77777777" w:rsidR="002E6E0C" w:rsidRPr="002E131C" w:rsidRDefault="002E6E0C" w:rsidP="002E6E0C">
      <w:pPr>
        <w:rPr>
          <w:rFonts w:ascii="Arial" w:hAnsi="Arial" w:cs="Arial"/>
        </w:rPr>
      </w:pPr>
    </w:p>
    <w:p w14:paraId="35059F32" w14:textId="77777777" w:rsidR="002E6E0C" w:rsidRPr="002E131C" w:rsidRDefault="002E6E0C" w:rsidP="00D847C6">
      <w:pPr>
        <w:pStyle w:val="Ttulo2"/>
        <w:numPr>
          <w:ilvl w:val="0"/>
          <w:numId w:val="18"/>
        </w:numPr>
        <w:spacing w:line="276" w:lineRule="auto"/>
        <w:rPr>
          <w:rFonts w:eastAsia="Arial Unicode MS"/>
          <w:bCs/>
          <w:color w:val="000000"/>
          <w:sz w:val="22"/>
          <w:szCs w:val="22"/>
        </w:rPr>
      </w:pPr>
      <w:r w:rsidRPr="002E131C">
        <w:rPr>
          <w:rFonts w:eastAsia="Arial Unicode MS"/>
          <w:bCs/>
          <w:color w:val="000000"/>
          <w:sz w:val="22"/>
          <w:szCs w:val="22"/>
        </w:rPr>
        <w:lastRenderedPageBreak/>
        <w:t>MEDIDAS PREVENTIVAS</w:t>
      </w:r>
    </w:p>
    <w:p w14:paraId="33B901FA" w14:textId="77777777" w:rsidR="002E6E0C" w:rsidRPr="002E131C" w:rsidRDefault="002E6E0C" w:rsidP="002E6E0C">
      <w:pPr>
        <w:pStyle w:val="Ttulo2"/>
        <w:spacing w:line="276" w:lineRule="auto"/>
        <w:jc w:val="both"/>
        <w:rPr>
          <w:rFonts w:eastAsia="Arial Unicode MS"/>
          <w:bCs/>
          <w:color w:val="000000"/>
          <w:sz w:val="22"/>
          <w:szCs w:val="22"/>
        </w:rPr>
      </w:pPr>
    </w:p>
    <w:p w14:paraId="5B8DB23B" w14:textId="77777777" w:rsidR="002E6E0C" w:rsidRPr="002E131C" w:rsidRDefault="002E6E0C" w:rsidP="002E6E0C">
      <w:pPr>
        <w:pStyle w:val="Ttulo2"/>
        <w:spacing w:before="240" w:line="276" w:lineRule="auto"/>
        <w:jc w:val="both"/>
        <w:rPr>
          <w:rFonts w:eastAsia="Arial Unicode MS"/>
          <w:bCs/>
          <w:color w:val="000000"/>
          <w:sz w:val="22"/>
          <w:szCs w:val="22"/>
        </w:rPr>
      </w:pPr>
      <w:r w:rsidRPr="002E131C">
        <w:rPr>
          <w:rFonts w:eastAsia="Arial Unicode MS"/>
          <w:bCs/>
          <w:color w:val="000000"/>
          <w:sz w:val="22"/>
          <w:szCs w:val="22"/>
        </w:rPr>
        <w:t>5.1 NORMAS GENERALES DE BIOSEGURIDAD</w:t>
      </w:r>
    </w:p>
    <w:p w14:paraId="65FB562D" w14:textId="77777777" w:rsidR="002E6E0C" w:rsidRPr="002E131C" w:rsidRDefault="002E6E0C" w:rsidP="002E6E0C">
      <w:pPr>
        <w:rPr>
          <w:rFonts w:ascii="Arial" w:eastAsia="Arial Unicode MS" w:hAnsi="Arial" w:cs="Arial"/>
          <w:lang w:val="es-ES_tradnl"/>
        </w:rPr>
      </w:pPr>
    </w:p>
    <w:p w14:paraId="7625E6E5" w14:textId="77777777" w:rsidR="002E6E0C" w:rsidRPr="002E131C" w:rsidRDefault="002E6E0C" w:rsidP="002E6E0C">
      <w:pPr>
        <w:jc w:val="both"/>
        <w:rPr>
          <w:rFonts w:ascii="Arial" w:hAnsi="Arial" w:cs="Arial"/>
          <w:lang w:eastAsia="es-ES_tradnl"/>
        </w:rPr>
      </w:pPr>
      <w:r w:rsidRPr="002E131C">
        <w:rPr>
          <w:rFonts w:ascii="Arial" w:hAnsi="Arial" w:cs="Arial"/>
          <w:lang w:eastAsia="es-ES_tradnl"/>
        </w:rPr>
        <w:t>El Instituto de Capacitación Nuestra Señora de Fátima ,  como Institución Prestadora de Servicios de Educación en los programas de Salud, y como fuente de trabajadores de la Salud, que desarrollan actividades en las diferentes instituciones prestadoras de servicios de salud (IPS) donde se cuenta con convenios docencia servicio encierra un potencial riesgo biológico en áreas donde se desempeñan,  con mayor riesgo de contaminación e infección como  urgencias, salas de cirugía, salas de partos, laboratorio clínico, servicios de hospitalización, Salas de simulación entre otros. Esto hace que   se implementen  y desarrollen protocolos tendientes a  proteger la salud mediante el establecimiento de las normas de bioseguridad.</w:t>
      </w:r>
    </w:p>
    <w:p w14:paraId="2717C446" w14:textId="77777777" w:rsidR="002E6E0C" w:rsidRPr="002E131C" w:rsidRDefault="002E6E0C" w:rsidP="002E6E0C">
      <w:pPr>
        <w:jc w:val="both"/>
        <w:rPr>
          <w:rFonts w:ascii="Arial" w:hAnsi="Arial" w:cs="Arial"/>
          <w:lang w:eastAsia="es-ES_tradnl"/>
        </w:rPr>
      </w:pPr>
    </w:p>
    <w:p w14:paraId="55D16641"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Maneje todo paciente como potencialmente infectado con VIH u otro tipo de infección transmitida por sangre.</w:t>
      </w:r>
    </w:p>
    <w:p w14:paraId="5D4CA7A0"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Evite comer, beber, fumar y manipular lentes de contacto en el sitio de trabajo.</w:t>
      </w:r>
    </w:p>
    <w:p w14:paraId="60C7810F"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No aplique maquillaje en su sitio de trabajo.</w:t>
      </w:r>
    </w:p>
    <w:p w14:paraId="60AF17C8"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No utilice joyas (anillos, pulseras o reloj) para la realización de procedimientos.</w:t>
      </w:r>
    </w:p>
    <w:p w14:paraId="38302CBF"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Lleve las uñas limpias y cortas (máximo 6 mm más allá de las puntas de los dedos). No utilice uñas artificiales.</w:t>
      </w:r>
    </w:p>
    <w:p w14:paraId="2B31741A"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Las uñas deben llevarse preferiblemente sin esmalte. En caso de usarlo, debe ser de color claro y mantenerse en buenas condiciones, dado que los datos disponibles sugieren que el esmalte descascarado o usado por más de cuatro días tiende a contener un mayor número de bacterias.</w:t>
      </w:r>
    </w:p>
    <w:p w14:paraId="233FE5AF" w14:textId="77777777" w:rsidR="002E6E0C" w:rsidRPr="002E131C" w:rsidRDefault="002E6E0C" w:rsidP="00D847C6">
      <w:pPr>
        <w:numPr>
          <w:ilvl w:val="0"/>
          <w:numId w:val="29"/>
        </w:numPr>
        <w:spacing w:after="0"/>
        <w:ind w:left="567"/>
        <w:jc w:val="both"/>
        <w:rPr>
          <w:rFonts w:ascii="Arial" w:hAnsi="Arial" w:cs="Arial"/>
          <w:color w:val="231F20"/>
        </w:rPr>
      </w:pPr>
      <w:r w:rsidRPr="002E131C">
        <w:rPr>
          <w:rFonts w:ascii="Arial" w:hAnsi="Arial" w:cs="Arial"/>
          <w:color w:val="231F20"/>
        </w:rPr>
        <w:t>Utilice adecuadamente el uniforme.</w:t>
      </w:r>
    </w:p>
    <w:p w14:paraId="655B350D"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Lleve el cabello recogido para la realización de procedimientos.</w:t>
      </w:r>
    </w:p>
    <w:p w14:paraId="770F22B0"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 xml:space="preserve">Reporte inmediatamente cualquier accidente con sangre o fluidos corporales y tome las medidas necesarias: preventivas o correctivas. </w:t>
      </w:r>
    </w:p>
    <w:p w14:paraId="1AB2BA84"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 xml:space="preserve">Dependiendo del caso, siga las medidas de aislamiento establecidas. </w:t>
      </w:r>
    </w:p>
    <w:p w14:paraId="55AA281A"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Evite guardar alimentos en neveras destinadas para otro fin, como refrigeración de medicamentos, materiales odontológicos, sustancias contaminantes o químicas.</w:t>
      </w:r>
    </w:p>
    <w:p w14:paraId="7BD15897" w14:textId="77777777" w:rsidR="002E6E0C" w:rsidRPr="002E131C" w:rsidRDefault="002E6E0C" w:rsidP="00D847C6">
      <w:pPr>
        <w:numPr>
          <w:ilvl w:val="0"/>
          <w:numId w:val="29"/>
        </w:numPr>
        <w:autoSpaceDE w:val="0"/>
        <w:autoSpaceDN w:val="0"/>
        <w:adjustRightInd w:val="0"/>
        <w:spacing w:after="0"/>
        <w:ind w:left="567"/>
        <w:jc w:val="both"/>
        <w:rPr>
          <w:rFonts w:ascii="Arial" w:eastAsia="Arial Unicode MS" w:hAnsi="Arial" w:cs="Arial"/>
          <w:color w:val="000000"/>
        </w:rPr>
      </w:pPr>
      <w:r w:rsidRPr="002E131C">
        <w:rPr>
          <w:rFonts w:ascii="Arial" w:eastAsia="Arial Unicode MS" w:hAnsi="Arial" w:cs="Arial"/>
          <w:color w:val="000000"/>
        </w:rPr>
        <w:t>Lávese cuidadosamente las manos antes y después de cada procedimiento e igualmente si se tiene contacto con material patógeno.</w:t>
      </w:r>
    </w:p>
    <w:p w14:paraId="29408F52" w14:textId="77777777" w:rsidR="002E6E0C" w:rsidRPr="002E131C" w:rsidRDefault="002E6E0C" w:rsidP="00D847C6">
      <w:pPr>
        <w:pStyle w:val="ListParagraph1"/>
        <w:numPr>
          <w:ilvl w:val="0"/>
          <w:numId w:val="29"/>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 xml:space="preserve">Utilice en forma sistemática guantes plásticos o de látex en procedimientos que conlleven manipulación de elementos biológicos y cuando maneje instrumental o equipo contaminado en la atención de pacientes. </w:t>
      </w:r>
    </w:p>
    <w:p w14:paraId="2CC6F703" w14:textId="77777777" w:rsidR="002E6E0C" w:rsidRPr="002E131C" w:rsidRDefault="002E6E0C" w:rsidP="00D847C6">
      <w:pPr>
        <w:pStyle w:val="ListParagraph1"/>
        <w:numPr>
          <w:ilvl w:val="0"/>
          <w:numId w:val="29"/>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Utilice un par de guantes  por cada paciente.</w:t>
      </w:r>
    </w:p>
    <w:p w14:paraId="67FEE6BC" w14:textId="77777777" w:rsidR="002E6E0C" w:rsidRPr="002E131C" w:rsidRDefault="002E6E0C" w:rsidP="00D847C6">
      <w:pPr>
        <w:pStyle w:val="ListParagraph1"/>
        <w:numPr>
          <w:ilvl w:val="0"/>
          <w:numId w:val="29"/>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Absténgase de tocar con las manos enguantadas alguna parte de su cuerpo y de manipular objetos diferentes a los requeridos durante el procedimiento.</w:t>
      </w:r>
    </w:p>
    <w:p w14:paraId="38E6A06D" w14:textId="77777777" w:rsidR="002E6E0C" w:rsidRPr="002E131C" w:rsidRDefault="002E6E0C" w:rsidP="00D847C6">
      <w:pPr>
        <w:pStyle w:val="ListParagraph1"/>
        <w:numPr>
          <w:ilvl w:val="0"/>
          <w:numId w:val="29"/>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lastRenderedPageBreak/>
        <w:t>Emplee mascarilla y protectores oculares durante procedimientos que puedan generar salpicaduras o gotitas aerosoles de sangre u otros líquidos corporales.</w:t>
      </w:r>
    </w:p>
    <w:p w14:paraId="02A53F2E" w14:textId="77777777" w:rsidR="002E6E0C" w:rsidRPr="002E131C" w:rsidRDefault="002E6E0C" w:rsidP="00D847C6">
      <w:pPr>
        <w:pStyle w:val="ListParagraph1"/>
        <w:numPr>
          <w:ilvl w:val="0"/>
          <w:numId w:val="29"/>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Use delantal plástico en aquellos procedimientos en que se esperen salpicaduras, aerosoles o derrames importantes de sangre u otros líquidos orgánicos.</w:t>
      </w:r>
    </w:p>
    <w:p w14:paraId="1875896D"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Evite deambular con los elementos de protección personal fuera de las áreas de simulación o los diferentes servicios.</w:t>
      </w:r>
    </w:p>
    <w:p w14:paraId="7025D98A"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Mantenga sus elementos de protección personal en óptimas condiciones de aseo, en un lugar seguro y de fácil acceso.</w:t>
      </w:r>
    </w:p>
    <w:p w14:paraId="771763CA"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Restrinja el ingreso de personal no autorizado -incluye niños- y sin elementos de protección a las áreas de alto riesgo biológico.</w:t>
      </w:r>
    </w:p>
    <w:p w14:paraId="575C225C"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color w:val="231F20"/>
        </w:rPr>
        <w:t>Mantenga el lugar de trabajo en óptimas condiciones de orden y aseo y organizado de acuerdo con los procesos que esté realizando; en los equipos de cómputo mantenga limpias y desinfectadas las superficies y cables del computador.</w:t>
      </w:r>
    </w:p>
    <w:p w14:paraId="049F0582" w14:textId="77777777" w:rsidR="002E6E0C" w:rsidRPr="002E131C" w:rsidRDefault="002E6E0C" w:rsidP="00D847C6">
      <w:pPr>
        <w:numPr>
          <w:ilvl w:val="0"/>
          <w:numId w:val="29"/>
        </w:numPr>
        <w:autoSpaceDE w:val="0"/>
        <w:autoSpaceDN w:val="0"/>
        <w:adjustRightInd w:val="0"/>
        <w:spacing w:after="0"/>
        <w:ind w:left="567"/>
        <w:jc w:val="both"/>
        <w:rPr>
          <w:rFonts w:ascii="Arial" w:hAnsi="Arial" w:cs="Arial"/>
          <w:color w:val="231F20"/>
        </w:rPr>
      </w:pPr>
      <w:r w:rsidRPr="002E131C">
        <w:rPr>
          <w:rFonts w:ascii="Arial" w:hAnsi="Arial" w:cs="Arial"/>
        </w:rPr>
        <w:t>Realice limpieza y desinfección a las superficies y equipos de trabajo al final de cada procedimiento y al final de cada jornada.</w:t>
      </w:r>
    </w:p>
    <w:p w14:paraId="63A2F6C9" w14:textId="77777777" w:rsidR="002E6E0C" w:rsidRPr="002E131C" w:rsidRDefault="002E6E0C" w:rsidP="00D847C6">
      <w:pPr>
        <w:pStyle w:val="ListParagraph1"/>
        <w:numPr>
          <w:ilvl w:val="0"/>
          <w:numId w:val="14"/>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 xml:space="preserve">Maneje con estricta precaución los elementos cortopunzantes y deséchelos en los recolectores ubicados en cada unidad y/o servicio. </w:t>
      </w:r>
    </w:p>
    <w:p w14:paraId="7DE25D73" w14:textId="77777777" w:rsidR="002E6E0C" w:rsidRPr="002E131C" w:rsidRDefault="002E6E0C" w:rsidP="00D847C6">
      <w:pPr>
        <w:pStyle w:val="ListParagraph1"/>
        <w:numPr>
          <w:ilvl w:val="0"/>
          <w:numId w:val="14"/>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No cambie elementos cortopunzantes de un recipiente a otro.</w:t>
      </w:r>
    </w:p>
    <w:p w14:paraId="7027FC36" w14:textId="77777777" w:rsidR="002E6E0C" w:rsidRPr="002E131C" w:rsidRDefault="002E6E0C" w:rsidP="00D847C6">
      <w:pPr>
        <w:pStyle w:val="ListParagraph1"/>
        <w:numPr>
          <w:ilvl w:val="0"/>
          <w:numId w:val="14"/>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 xml:space="preserve">Absténgase de doblar o partir manualmente la hoja de bisturí, cuchillas, agujas o cualquier otro material cortopunzante. </w:t>
      </w:r>
    </w:p>
    <w:p w14:paraId="490391FD" w14:textId="77777777" w:rsidR="002E6E0C" w:rsidRPr="002E131C" w:rsidRDefault="002E6E0C" w:rsidP="00D847C6">
      <w:pPr>
        <w:pStyle w:val="ListParagraph1"/>
        <w:numPr>
          <w:ilvl w:val="0"/>
          <w:numId w:val="14"/>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No reutilizar el material contaminado como agujas, jeringas y hojas de bisturí.</w:t>
      </w:r>
    </w:p>
    <w:p w14:paraId="29045FD1" w14:textId="77777777" w:rsidR="002E6E0C" w:rsidRPr="002E131C" w:rsidRDefault="002E6E0C" w:rsidP="00D847C6">
      <w:pPr>
        <w:pStyle w:val="ListParagraph1"/>
        <w:numPr>
          <w:ilvl w:val="0"/>
          <w:numId w:val="12"/>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Deberán ser utilizadas las cocinetas designadas por la Institución y/o escenario de formación práctica para la preparación y el consumo de alimentos, no es permitido la preparación y consumo de alimentos en las áreas asistenciales y administrativas.</w:t>
      </w:r>
    </w:p>
    <w:p w14:paraId="27DCA4A7" w14:textId="77777777" w:rsidR="002E6E0C" w:rsidRPr="002E131C" w:rsidRDefault="002E6E0C" w:rsidP="00D847C6">
      <w:pPr>
        <w:pStyle w:val="ListParagraph1"/>
        <w:numPr>
          <w:ilvl w:val="0"/>
          <w:numId w:val="13"/>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Las condiciones de temperatura, iluminación y ventilación de los sitios de trabajo deben ser confortables.</w:t>
      </w:r>
    </w:p>
    <w:p w14:paraId="56A55855" w14:textId="77777777" w:rsidR="002E6E0C" w:rsidRPr="002E131C" w:rsidRDefault="002E6E0C" w:rsidP="00D847C6">
      <w:pPr>
        <w:pStyle w:val="ListParagraph1"/>
        <w:numPr>
          <w:ilvl w:val="0"/>
          <w:numId w:val="14"/>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Evite la atención directa de pacientes si usted presenta lesiones exudativas o dermatitis serosas, hasta tanto éstas hayan desaparecido.</w:t>
      </w:r>
    </w:p>
    <w:p w14:paraId="203AA187" w14:textId="77777777" w:rsidR="002E6E0C" w:rsidRPr="002E131C" w:rsidRDefault="002E6E0C" w:rsidP="00D847C6">
      <w:pPr>
        <w:pStyle w:val="ListParagraph1"/>
        <w:numPr>
          <w:ilvl w:val="0"/>
          <w:numId w:val="14"/>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Si presenta alguna herida, por pequeña que sea, cúbrala con cinta adhesiva o curitas.</w:t>
      </w:r>
    </w:p>
    <w:p w14:paraId="04537A0F" w14:textId="77777777" w:rsidR="002E6E0C" w:rsidRPr="002E131C" w:rsidRDefault="002E6E0C" w:rsidP="00D847C6">
      <w:pPr>
        <w:pStyle w:val="ListParagraph1"/>
        <w:numPr>
          <w:ilvl w:val="0"/>
          <w:numId w:val="14"/>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Mantenga actualizado su esquema de vacunación contra Hepatitis B, Varicela, Tétanos, MMR, Hepatitis A, Influenza.</w:t>
      </w:r>
    </w:p>
    <w:p w14:paraId="117E45E7" w14:textId="77777777" w:rsidR="002E6E0C" w:rsidRPr="002E131C" w:rsidRDefault="002E6E0C" w:rsidP="00D847C6">
      <w:pPr>
        <w:pStyle w:val="ListParagraph1"/>
        <w:numPr>
          <w:ilvl w:val="0"/>
          <w:numId w:val="14"/>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Las mujeres embarazadas que se encuentren en escenario  hospitalarios expuestas a factor de Riesgo Biológico de transmisión parenteral deberán ser muy estrictas en el cumplimiento de las precauciones universales y, cuando el caso lo amerite, se deben reubicar en áreas de menor riesgo.</w:t>
      </w:r>
    </w:p>
    <w:p w14:paraId="344C6817" w14:textId="77777777" w:rsidR="002E6E0C" w:rsidRPr="002E131C" w:rsidRDefault="002E6E0C" w:rsidP="00D847C6">
      <w:pPr>
        <w:pStyle w:val="ListParagraph1"/>
        <w:numPr>
          <w:ilvl w:val="0"/>
          <w:numId w:val="14"/>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Aplique en todo procedimiento asistencial las normas de asepsia necesarias. Utilice las técnicas correctas en la realización de todo procedimiento.</w:t>
      </w:r>
    </w:p>
    <w:p w14:paraId="72420488" w14:textId="77777777" w:rsidR="002E6E0C" w:rsidRPr="002E131C" w:rsidRDefault="002E6E0C" w:rsidP="00D847C6">
      <w:pPr>
        <w:numPr>
          <w:ilvl w:val="0"/>
          <w:numId w:val="14"/>
        </w:numPr>
        <w:autoSpaceDE w:val="0"/>
        <w:autoSpaceDN w:val="0"/>
        <w:adjustRightInd w:val="0"/>
        <w:spacing w:after="0"/>
        <w:ind w:left="567"/>
        <w:jc w:val="both"/>
        <w:rPr>
          <w:rFonts w:ascii="Arial" w:eastAsia="Arial Unicode MS" w:hAnsi="Arial" w:cs="Arial"/>
          <w:color w:val="000000"/>
        </w:rPr>
      </w:pPr>
      <w:r w:rsidRPr="002E131C">
        <w:rPr>
          <w:rFonts w:ascii="Arial" w:hAnsi="Arial" w:cs="Arial"/>
          <w:color w:val="231F20"/>
        </w:rPr>
        <w:t xml:space="preserve">Limpie, desinfecte o esterilice el equipo contaminado entre usos y antes de enviarlo para revisión o reparación. </w:t>
      </w:r>
      <w:r w:rsidRPr="002E131C">
        <w:rPr>
          <w:rFonts w:ascii="Arial" w:eastAsia="Arial Unicode MS" w:hAnsi="Arial" w:cs="Arial"/>
          <w:color w:val="000000"/>
        </w:rPr>
        <w:t xml:space="preserve">El personal del área de mantenimiento </w:t>
      </w:r>
      <w:r w:rsidRPr="002E131C">
        <w:rPr>
          <w:rFonts w:ascii="Arial" w:eastAsia="Arial Unicode MS" w:hAnsi="Arial" w:cs="Arial"/>
          <w:color w:val="000000"/>
        </w:rPr>
        <w:lastRenderedPageBreak/>
        <w:t>debe cumplir las normas universales de prevención y control del factor de riesgo Biológico.</w:t>
      </w:r>
    </w:p>
    <w:p w14:paraId="69B4CEDD" w14:textId="77777777" w:rsidR="002E6E0C" w:rsidRPr="002E131C" w:rsidRDefault="002E6E0C" w:rsidP="00D847C6">
      <w:pPr>
        <w:pStyle w:val="ListParagraph1"/>
        <w:numPr>
          <w:ilvl w:val="0"/>
          <w:numId w:val="15"/>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Realice desinfección y limpieza a las superficies, elementos, equipos de trabajo, al final de cada procedimiento y al finalizar la jornada.</w:t>
      </w:r>
    </w:p>
    <w:p w14:paraId="5870DF0F" w14:textId="77777777" w:rsidR="002E6E0C" w:rsidRPr="002E131C" w:rsidRDefault="002E6E0C" w:rsidP="00D847C6">
      <w:pPr>
        <w:pStyle w:val="ListParagraph1"/>
        <w:numPr>
          <w:ilvl w:val="0"/>
          <w:numId w:val="15"/>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En caso de derrame o contaminación accidental de sangre u otros líquidos corporales sobre superficies de trabajo. Cubra con papel u otro material absorbente; luego vierta hipoclorito de sodio a 5000 partes por millón sobre el mismo y sobre la superficie circundante, dejando actuar durante 30 minutos; después limpie nuevamente la superficie con desinfectante a la misma concentración y realice limpieza con agua y jabón. El personal encargado de realizar dicho procedimiento debe utilizar guantes, mascarilla y bata.</w:t>
      </w:r>
    </w:p>
    <w:p w14:paraId="7D2A1611" w14:textId="77777777" w:rsidR="002E6E0C" w:rsidRPr="002E131C" w:rsidRDefault="002E6E0C" w:rsidP="00D847C6">
      <w:pPr>
        <w:pStyle w:val="ListParagraph1"/>
        <w:numPr>
          <w:ilvl w:val="0"/>
          <w:numId w:val="15"/>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En caso de ruptura del material de vidrio contaminado con sangre u otro líquido corporal los vidrios se deben recoger con escoba y recogedor; nunca con las manos</w:t>
      </w:r>
    </w:p>
    <w:p w14:paraId="529D7F4A" w14:textId="77777777" w:rsidR="002E6E0C" w:rsidRPr="002E131C" w:rsidRDefault="002E6E0C" w:rsidP="00D847C6">
      <w:pPr>
        <w:pStyle w:val="ListParagraph1"/>
        <w:numPr>
          <w:ilvl w:val="0"/>
          <w:numId w:val="15"/>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Manipule, transporte y envíe las muestras disponiéndolas en recipientes de material irrompible y cierre hermético, con tapa y debidamente rotulados, empleando gradillas limpias para su transporte. Deben ser fácilmente lavables.</w:t>
      </w:r>
    </w:p>
    <w:p w14:paraId="7F29101F" w14:textId="77777777" w:rsidR="002E6E0C" w:rsidRPr="002E131C" w:rsidRDefault="002E6E0C" w:rsidP="00D847C6">
      <w:pPr>
        <w:pStyle w:val="ListParagraph1"/>
        <w:numPr>
          <w:ilvl w:val="0"/>
          <w:numId w:val="15"/>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En caso de contaminación externa accidental del recipiente, éste debe lavarse con hipoclorito de sodio a 1000 partes por millón y secarse.</w:t>
      </w:r>
    </w:p>
    <w:p w14:paraId="655C7816" w14:textId="77777777" w:rsidR="002E6E0C" w:rsidRPr="002E131C" w:rsidRDefault="002E6E0C" w:rsidP="00D847C6">
      <w:pPr>
        <w:pStyle w:val="ListParagraph1"/>
        <w:numPr>
          <w:ilvl w:val="0"/>
          <w:numId w:val="15"/>
        </w:numPr>
        <w:autoSpaceDE w:val="0"/>
        <w:autoSpaceDN w:val="0"/>
        <w:adjustRightInd w:val="0"/>
        <w:spacing w:line="276" w:lineRule="auto"/>
        <w:ind w:left="567"/>
        <w:jc w:val="both"/>
        <w:rPr>
          <w:rFonts w:ascii="Arial" w:eastAsia="Arial Unicode MS" w:hAnsi="Arial" w:cs="Arial"/>
          <w:sz w:val="22"/>
          <w:szCs w:val="22"/>
        </w:rPr>
      </w:pPr>
      <w:r w:rsidRPr="002E131C">
        <w:rPr>
          <w:rFonts w:ascii="Arial" w:eastAsia="Arial Unicode MS" w:hAnsi="Arial" w:cs="Arial"/>
          <w:sz w:val="22"/>
          <w:szCs w:val="22"/>
        </w:rPr>
        <w:t>La ropa contaminada con sangre, líquidos corporales u otro material orgánico debe ser enviado a la lavandería en bolsa plástica roja.</w:t>
      </w:r>
    </w:p>
    <w:p w14:paraId="2777C361" w14:textId="77777777" w:rsidR="002E6E0C" w:rsidRPr="002E131C" w:rsidRDefault="002E6E0C" w:rsidP="00D847C6">
      <w:pPr>
        <w:pStyle w:val="ListParagraph1"/>
        <w:numPr>
          <w:ilvl w:val="0"/>
          <w:numId w:val="15"/>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sz w:val="22"/>
          <w:szCs w:val="22"/>
        </w:rPr>
        <w:t>Disponga el material patógeno en las bolsas de color rojo, rotulándolas con el símbolo de riesgo biológico</w:t>
      </w:r>
      <w:r w:rsidRPr="002E131C">
        <w:rPr>
          <w:rFonts w:ascii="Arial" w:eastAsia="Arial Unicode MS" w:hAnsi="Arial" w:cs="Arial"/>
          <w:color w:val="000000"/>
          <w:sz w:val="22"/>
          <w:szCs w:val="22"/>
        </w:rPr>
        <w:t>. En caso de accidente de trabajo con material cortopunzante haga el procedimiento para reporte inmediato del presunto accidente Laboral.</w:t>
      </w:r>
    </w:p>
    <w:p w14:paraId="388F1C7B" w14:textId="77777777" w:rsidR="002E6E0C" w:rsidRPr="002E131C" w:rsidRDefault="002E6E0C" w:rsidP="00D847C6">
      <w:pPr>
        <w:pStyle w:val="ListParagraph1"/>
        <w:numPr>
          <w:ilvl w:val="0"/>
          <w:numId w:val="15"/>
        </w:numPr>
        <w:autoSpaceDE w:val="0"/>
        <w:autoSpaceDN w:val="0"/>
        <w:adjustRightInd w:val="0"/>
        <w:spacing w:line="276" w:lineRule="auto"/>
        <w:ind w:left="567"/>
        <w:jc w:val="both"/>
        <w:rPr>
          <w:rFonts w:ascii="Arial" w:eastAsia="Arial Unicode MS" w:hAnsi="Arial" w:cs="Arial"/>
          <w:color w:val="000000"/>
          <w:sz w:val="22"/>
          <w:szCs w:val="22"/>
        </w:rPr>
      </w:pPr>
      <w:r w:rsidRPr="002E131C">
        <w:rPr>
          <w:rFonts w:ascii="Arial" w:eastAsia="Arial Unicode MS" w:hAnsi="Arial" w:cs="Arial"/>
          <w:color w:val="000000"/>
          <w:sz w:val="22"/>
          <w:szCs w:val="22"/>
        </w:rPr>
        <w:t>Los trabajadores sometidos a tratamiento con inmunosupresores no deben trabajar en áreas de alto riesgo biológico.</w:t>
      </w:r>
    </w:p>
    <w:p w14:paraId="65447605"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0E7087C5" w14:textId="77777777" w:rsidR="002E6E0C" w:rsidRPr="002E131C" w:rsidRDefault="002E6E0C" w:rsidP="002E6E0C">
      <w:pPr>
        <w:autoSpaceDE w:val="0"/>
        <w:autoSpaceDN w:val="0"/>
        <w:adjustRightInd w:val="0"/>
        <w:jc w:val="both"/>
        <w:rPr>
          <w:rFonts w:ascii="Arial" w:hAnsi="Arial" w:cs="Arial"/>
          <w:b/>
          <w:lang w:eastAsia="es-ES_tradnl"/>
        </w:rPr>
      </w:pPr>
      <w:r w:rsidRPr="002E131C">
        <w:rPr>
          <w:rFonts w:ascii="Arial" w:hAnsi="Arial" w:cs="Arial"/>
          <w:b/>
          <w:color w:val="231F20"/>
        </w:rPr>
        <w:t>5.2 PRECAUCIONES ESTANDAR</w:t>
      </w:r>
    </w:p>
    <w:p w14:paraId="0E153DE7" w14:textId="77777777" w:rsidR="002E6E0C" w:rsidRPr="002E131C" w:rsidRDefault="002E6E0C" w:rsidP="002E6E0C">
      <w:pPr>
        <w:jc w:val="both"/>
        <w:rPr>
          <w:rFonts w:ascii="Arial" w:hAnsi="Arial" w:cs="Arial"/>
          <w:lang w:eastAsia="es-ES_tradnl"/>
        </w:rPr>
      </w:pPr>
    </w:p>
    <w:p w14:paraId="5FF47645" w14:textId="77777777" w:rsidR="002E6E0C" w:rsidRPr="002E131C" w:rsidRDefault="002E6E0C" w:rsidP="002E6E0C">
      <w:pPr>
        <w:jc w:val="both"/>
        <w:rPr>
          <w:rFonts w:ascii="Arial" w:hAnsi="Arial" w:cs="Arial"/>
          <w:lang w:eastAsia="es-ES_tradnl"/>
        </w:rPr>
      </w:pPr>
      <w:r w:rsidRPr="002E131C">
        <w:rPr>
          <w:rFonts w:ascii="Arial" w:hAnsi="Arial" w:cs="Arial"/>
          <w:lang w:eastAsia="es-ES_tradnl"/>
        </w:rPr>
        <w:t xml:space="preserve">A continuación se clasifican las normas publicadas por el Centro para el Control de las Enfermedades de Atlanta (CDC) en 1987, avaladas por </w:t>
      </w:r>
      <w:smartTag w:uri="urn:schemas-microsoft-com:office:smarttags" w:element="PersonName">
        <w:smartTagPr>
          <w:attr w:name="ProductID" w:val="la Organizaci￳n Mundial"/>
        </w:smartTagPr>
        <w:r w:rsidRPr="002E131C">
          <w:rPr>
            <w:rFonts w:ascii="Arial" w:hAnsi="Arial" w:cs="Arial"/>
            <w:lang w:eastAsia="es-ES_tradnl"/>
          </w:rPr>
          <w:t>la Organización Mundial</w:t>
        </w:r>
      </w:smartTag>
      <w:r w:rsidRPr="002E131C">
        <w:rPr>
          <w:rFonts w:ascii="Arial" w:hAnsi="Arial" w:cs="Arial"/>
          <w:lang w:eastAsia="es-ES_tradnl"/>
        </w:rPr>
        <w:t xml:space="preserve"> de </w:t>
      </w:r>
      <w:smartTag w:uri="urn:schemas-microsoft-com:office:smarttags" w:element="PersonName">
        <w:smartTagPr>
          <w:attr w:name="ProductID" w:val="la Salud"/>
        </w:smartTagPr>
        <w:r w:rsidRPr="002E131C">
          <w:rPr>
            <w:rFonts w:ascii="Arial" w:hAnsi="Arial" w:cs="Arial"/>
            <w:lang w:eastAsia="es-ES_tradnl"/>
          </w:rPr>
          <w:t>la Salud</w:t>
        </w:r>
      </w:smartTag>
      <w:r w:rsidRPr="002E131C">
        <w:rPr>
          <w:rFonts w:ascii="Arial" w:hAnsi="Arial" w:cs="Arial"/>
          <w:lang w:eastAsia="es-ES_tradnl"/>
        </w:rPr>
        <w:t xml:space="preserve"> y adoptadas por el Ministerio de Salud de Colombia.</w:t>
      </w:r>
    </w:p>
    <w:p w14:paraId="406A2D7A" w14:textId="77777777" w:rsidR="002E6E0C" w:rsidRPr="002E131C" w:rsidRDefault="002E6E0C" w:rsidP="002E6E0C">
      <w:pPr>
        <w:jc w:val="both"/>
        <w:rPr>
          <w:rFonts w:ascii="Arial" w:eastAsia="Arial Unicode MS" w:hAnsi="Arial" w:cs="Arial"/>
        </w:rPr>
      </w:pPr>
    </w:p>
    <w:p w14:paraId="445F7730" w14:textId="77777777" w:rsidR="002E6E0C" w:rsidRPr="002E131C" w:rsidRDefault="002E6E0C" w:rsidP="002E6E0C">
      <w:pPr>
        <w:pStyle w:val="Ttulo2"/>
        <w:spacing w:line="276" w:lineRule="auto"/>
        <w:jc w:val="both"/>
        <w:rPr>
          <w:rFonts w:eastAsia="Arial Unicode MS"/>
          <w:bCs/>
          <w:color w:val="000000"/>
          <w:sz w:val="22"/>
          <w:szCs w:val="22"/>
          <w:lang w:val="es-CO"/>
        </w:rPr>
      </w:pPr>
      <w:r w:rsidRPr="002E131C">
        <w:rPr>
          <w:rFonts w:eastAsia="Arial Unicode MS"/>
          <w:bCs/>
          <w:color w:val="000000"/>
          <w:sz w:val="22"/>
          <w:szCs w:val="22"/>
          <w:lang w:val="es-CO"/>
        </w:rPr>
        <w:t>5.2.1 En el manejo de pacientes</w:t>
      </w:r>
    </w:p>
    <w:p w14:paraId="1D6C4C6C" w14:textId="77777777" w:rsidR="002E6E0C" w:rsidRPr="002E131C" w:rsidRDefault="002E6E0C" w:rsidP="002E6E0C">
      <w:pPr>
        <w:pStyle w:val="Listaconvietas"/>
        <w:spacing w:line="276" w:lineRule="auto"/>
        <w:rPr>
          <w:sz w:val="22"/>
        </w:rPr>
      </w:pPr>
    </w:p>
    <w:p w14:paraId="5EBC98DC" w14:textId="77777777" w:rsidR="002E6E0C" w:rsidRPr="002E131C" w:rsidRDefault="002E6E0C" w:rsidP="00D847C6">
      <w:pPr>
        <w:pStyle w:val="Listaconvietas"/>
        <w:numPr>
          <w:ilvl w:val="0"/>
          <w:numId w:val="21"/>
        </w:numPr>
        <w:spacing w:line="276" w:lineRule="auto"/>
        <w:rPr>
          <w:sz w:val="22"/>
        </w:rPr>
      </w:pPr>
      <w:r w:rsidRPr="002E131C">
        <w:rPr>
          <w:sz w:val="22"/>
        </w:rPr>
        <w:t>Utilice las</w:t>
      </w:r>
      <w:r w:rsidRPr="002E131C">
        <w:rPr>
          <w:b/>
          <w:sz w:val="22"/>
        </w:rPr>
        <w:t xml:space="preserve"> Precauciones Universales</w:t>
      </w:r>
      <w:r w:rsidRPr="002E131C">
        <w:rPr>
          <w:sz w:val="22"/>
        </w:rPr>
        <w:t xml:space="preserve">: Se entiende como Precauciones Universales, las técnicas y procedimientos con la cual se logra la prevención de infecciones de origen hospitalario, mediante el accidente de laboral de origen biológico, con los principales agentes que se pueden transmitir: Virus </w:t>
      </w:r>
      <w:r w:rsidRPr="002E131C">
        <w:rPr>
          <w:sz w:val="22"/>
        </w:rPr>
        <w:lastRenderedPageBreak/>
        <w:t>de la inmunodeficiencia humana VIH, virus de la Hepatitis B, virus de la Hepatitis C, Varicela, Tuberculosis, entre otros, durante las actividades de atención de pacientes, y durante el trabajo con fluidos, hemoderivados y sangre. Este sistema</w:t>
      </w:r>
      <w:bookmarkEnd w:id="2"/>
      <w:r w:rsidRPr="002E131C">
        <w:rPr>
          <w:sz w:val="22"/>
        </w:rPr>
        <w:t xml:space="preserve"> establece un principio básico de bioseguridad: </w:t>
      </w:r>
    </w:p>
    <w:p w14:paraId="044110A9" w14:textId="77777777" w:rsidR="002E6E0C" w:rsidRPr="002E131C" w:rsidRDefault="002E6E0C" w:rsidP="002E6E0C">
      <w:pPr>
        <w:autoSpaceDE w:val="0"/>
        <w:autoSpaceDN w:val="0"/>
        <w:adjustRightInd w:val="0"/>
        <w:jc w:val="both"/>
        <w:rPr>
          <w:rFonts w:ascii="Arial" w:eastAsia="Arial Unicode MS" w:hAnsi="Arial" w:cs="Arial"/>
          <w:bCs/>
          <w:color w:val="000000"/>
        </w:rPr>
      </w:pPr>
    </w:p>
    <w:p w14:paraId="4F28C39D" w14:textId="77777777" w:rsidR="002E6E0C" w:rsidRPr="002E131C" w:rsidRDefault="002E6E0C" w:rsidP="002E6E0C">
      <w:pPr>
        <w:autoSpaceDE w:val="0"/>
        <w:autoSpaceDN w:val="0"/>
        <w:adjustRightInd w:val="0"/>
        <w:jc w:val="both"/>
        <w:rPr>
          <w:rFonts w:ascii="Arial" w:eastAsia="Arial Unicode MS" w:hAnsi="Arial" w:cs="Arial"/>
          <w:b/>
          <w:bCs/>
          <w:i/>
          <w:color w:val="000000"/>
        </w:rPr>
      </w:pPr>
      <w:r w:rsidRPr="002E131C">
        <w:rPr>
          <w:rFonts w:ascii="Arial" w:eastAsia="Arial Unicode MS" w:hAnsi="Arial" w:cs="Arial"/>
          <w:b/>
          <w:bCs/>
          <w:i/>
          <w:color w:val="000000"/>
        </w:rPr>
        <w:t>¨</w:t>
      </w:r>
      <w:r w:rsidRPr="002E131C">
        <w:rPr>
          <w:rFonts w:ascii="Arial" w:hAnsi="Arial" w:cs="Arial"/>
          <w:b/>
          <w:i/>
          <w:lang w:val="es-ES_tradnl"/>
        </w:rPr>
        <w:t>Todos los pacientes y sus fluidos corporales independientemente del diagnóstico  de ingreso o motivo  por el cual haya entrado al hospital o clínica, deberán ser considerados potencialmente infectantes y se deben tomar las precauciones necesarias para prevenir que ocurra transmisión”</w:t>
      </w:r>
    </w:p>
    <w:p w14:paraId="69E53BEB" w14:textId="77777777" w:rsidR="002E6E0C" w:rsidRPr="002E131C" w:rsidRDefault="002E6E0C" w:rsidP="002E6E0C">
      <w:pPr>
        <w:autoSpaceDE w:val="0"/>
        <w:autoSpaceDN w:val="0"/>
        <w:adjustRightInd w:val="0"/>
        <w:jc w:val="both"/>
        <w:rPr>
          <w:rFonts w:ascii="Arial" w:eastAsia="Arial Unicode MS" w:hAnsi="Arial" w:cs="Arial"/>
          <w:b/>
          <w:bCs/>
          <w:color w:val="000000"/>
        </w:rPr>
      </w:pPr>
    </w:p>
    <w:p w14:paraId="1A389711" w14:textId="77777777" w:rsidR="002E6E0C" w:rsidRPr="002E131C" w:rsidRDefault="002E6E0C" w:rsidP="002E6E0C">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b/>
          <w:bCs/>
          <w:color w:val="000000"/>
        </w:rPr>
        <w:t>LIQUIDOS DE PRECAUCION UNIVERSAL</w:t>
      </w:r>
    </w:p>
    <w:p w14:paraId="080821D9" w14:textId="77777777" w:rsidR="002E6E0C" w:rsidRPr="002E131C" w:rsidRDefault="002E6E0C" w:rsidP="002E6E0C">
      <w:pPr>
        <w:autoSpaceDE w:val="0"/>
        <w:autoSpaceDN w:val="0"/>
        <w:adjustRightInd w:val="0"/>
        <w:jc w:val="both"/>
        <w:rPr>
          <w:rFonts w:ascii="Arial" w:eastAsia="Arial Unicode MS" w:hAnsi="Arial" w:cs="Arial"/>
          <w:b/>
          <w:bCs/>
          <w:color w:val="000000"/>
        </w:rPr>
      </w:pPr>
    </w:p>
    <w:p w14:paraId="3B073DED"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r w:rsidRPr="002E131C">
        <w:rPr>
          <w:rFonts w:ascii="Arial" w:eastAsia="Arial Unicode MS" w:hAnsi="Arial" w:cs="Arial"/>
          <w:bCs/>
          <w:color w:val="000000"/>
          <w:sz w:val="22"/>
          <w:szCs w:val="22"/>
        </w:rPr>
        <w:t xml:space="preserve">Sangre </w:t>
      </w:r>
    </w:p>
    <w:p w14:paraId="1FDF7A80"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r w:rsidRPr="002E131C">
        <w:rPr>
          <w:rFonts w:ascii="Arial" w:eastAsia="Arial Unicode MS" w:hAnsi="Arial" w:cs="Arial"/>
          <w:bCs/>
          <w:color w:val="000000"/>
          <w:sz w:val="22"/>
          <w:szCs w:val="22"/>
        </w:rPr>
        <w:t>Semen</w:t>
      </w:r>
    </w:p>
    <w:p w14:paraId="5B6B4C53"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r w:rsidRPr="002E131C">
        <w:rPr>
          <w:rFonts w:ascii="Arial" w:eastAsia="Arial Unicode MS" w:hAnsi="Arial" w:cs="Arial"/>
          <w:bCs/>
          <w:color w:val="000000"/>
          <w:sz w:val="22"/>
          <w:szCs w:val="22"/>
        </w:rPr>
        <w:t>Secreción vaginal</w:t>
      </w:r>
    </w:p>
    <w:p w14:paraId="3E5C0576"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r w:rsidRPr="002E131C">
        <w:rPr>
          <w:rFonts w:ascii="Arial" w:eastAsia="Arial Unicode MS" w:hAnsi="Arial" w:cs="Arial"/>
          <w:bCs/>
          <w:color w:val="000000"/>
          <w:sz w:val="22"/>
          <w:szCs w:val="22"/>
        </w:rPr>
        <w:t>Leche materna</w:t>
      </w:r>
    </w:p>
    <w:p w14:paraId="6B4A5CA0"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proofErr w:type="spellStart"/>
      <w:r w:rsidRPr="002E131C">
        <w:rPr>
          <w:rFonts w:ascii="Arial" w:eastAsia="Arial Unicode MS" w:hAnsi="Arial" w:cs="Arial"/>
          <w:bCs/>
          <w:color w:val="000000"/>
          <w:sz w:val="22"/>
          <w:szCs w:val="22"/>
        </w:rPr>
        <w:t>Liquido</w:t>
      </w:r>
      <w:proofErr w:type="spellEnd"/>
      <w:r w:rsidRPr="002E131C">
        <w:rPr>
          <w:rFonts w:ascii="Arial" w:eastAsia="Arial Unicode MS" w:hAnsi="Arial" w:cs="Arial"/>
          <w:bCs/>
          <w:color w:val="000000"/>
          <w:sz w:val="22"/>
          <w:szCs w:val="22"/>
        </w:rPr>
        <w:t xml:space="preserve"> cefalorraquídeo</w:t>
      </w:r>
    </w:p>
    <w:p w14:paraId="1ED06162"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r w:rsidRPr="002E131C">
        <w:rPr>
          <w:rFonts w:ascii="Arial" w:eastAsia="Arial Unicode MS" w:hAnsi="Arial" w:cs="Arial"/>
          <w:bCs/>
          <w:color w:val="000000"/>
          <w:sz w:val="22"/>
          <w:szCs w:val="22"/>
        </w:rPr>
        <w:t>Liquido pleural</w:t>
      </w:r>
    </w:p>
    <w:p w14:paraId="3B34BECC"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r w:rsidRPr="002E131C">
        <w:rPr>
          <w:rFonts w:ascii="Arial" w:eastAsia="Arial Unicode MS" w:hAnsi="Arial" w:cs="Arial"/>
          <w:bCs/>
          <w:color w:val="000000"/>
          <w:sz w:val="22"/>
          <w:szCs w:val="22"/>
        </w:rPr>
        <w:t>Liquido sinovial</w:t>
      </w:r>
    </w:p>
    <w:p w14:paraId="71887BE9"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proofErr w:type="spellStart"/>
      <w:r w:rsidRPr="002E131C">
        <w:rPr>
          <w:rFonts w:ascii="Arial" w:eastAsia="Arial Unicode MS" w:hAnsi="Arial" w:cs="Arial"/>
          <w:bCs/>
          <w:color w:val="000000"/>
          <w:sz w:val="22"/>
          <w:szCs w:val="22"/>
        </w:rPr>
        <w:t>Liquido</w:t>
      </w:r>
      <w:proofErr w:type="spellEnd"/>
      <w:r w:rsidRPr="002E131C">
        <w:rPr>
          <w:rFonts w:ascii="Arial" w:eastAsia="Arial Unicode MS" w:hAnsi="Arial" w:cs="Arial"/>
          <w:bCs/>
          <w:color w:val="000000"/>
          <w:sz w:val="22"/>
          <w:szCs w:val="22"/>
        </w:rPr>
        <w:t xml:space="preserve"> amniótico</w:t>
      </w:r>
    </w:p>
    <w:p w14:paraId="1C0697C0"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r w:rsidRPr="002E131C">
        <w:rPr>
          <w:rFonts w:ascii="Arial" w:eastAsia="Arial Unicode MS" w:hAnsi="Arial" w:cs="Arial"/>
          <w:bCs/>
          <w:color w:val="000000"/>
          <w:sz w:val="22"/>
          <w:szCs w:val="22"/>
        </w:rPr>
        <w:t>Liquido peritoneal</w:t>
      </w:r>
    </w:p>
    <w:p w14:paraId="43F86F33"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r w:rsidRPr="002E131C">
        <w:rPr>
          <w:rFonts w:ascii="Arial" w:eastAsia="Arial Unicode MS" w:hAnsi="Arial" w:cs="Arial"/>
          <w:bCs/>
          <w:color w:val="000000"/>
          <w:sz w:val="22"/>
          <w:szCs w:val="22"/>
        </w:rPr>
        <w:t xml:space="preserve">Liquido </w:t>
      </w:r>
      <w:proofErr w:type="spellStart"/>
      <w:r w:rsidRPr="002E131C">
        <w:rPr>
          <w:rFonts w:ascii="Arial" w:eastAsia="Arial Unicode MS" w:hAnsi="Arial" w:cs="Arial"/>
          <w:bCs/>
          <w:color w:val="000000"/>
          <w:sz w:val="22"/>
          <w:szCs w:val="22"/>
        </w:rPr>
        <w:t>pericardico</w:t>
      </w:r>
      <w:proofErr w:type="spellEnd"/>
    </w:p>
    <w:p w14:paraId="2CCED830" w14:textId="77777777" w:rsidR="002E6E0C" w:rsidRPr="002E131C" w:rsidRDefault="002E6E0C" w:rsidP="00D847C6">
      <w:pPr>
        <w:pStyle w:val="ListParagraph1"/>
        <w:numPr>
          <w:ilvl w:val="0"/>
          <w:numId w:val="20"/>
        </w:numPr>
        <w:autoSpaceDE w:val="0"/>
        <w:autoSpaceDN w:val="0"/>
        <w:adjustRightInd w:val="0"/>
        <w:spacing w:line="276" w:lineRule="auto"/>
        <w:ind w:left="1276"/>
        <w:jc w:val="both"/>
        <w:rPr>
          <w:rFonts w:ascii="Arial" w:eastAsia="Arial Unicode MS" w:hAnsi="Arial" w:cs="Arial"/>
          <w:bCs/>
          <w:color w:val="000000"/>
          <w:sz w:val="22"/>
          <w:szCs w:val="22"/>
        </w:rPr>
      </w:pPr>
      <w:r w:rsidRPr="002E131C">
        <w:rPr>
          <w:rFonts w:ascii="Arial" w:eastAsia="Arial Unicode MS" w:hAnsi="Arial" w:cs="Arial"/>
          <w:bCs/>
          <w:color w:val="000000"/>
          <w:sz w:val="22"/>
          <w:szCs w:val="22"/>
        </w:rPr>
        <w:t>Cualquier otro liquido contaminado con sangre</w:t>
      </w:r>
    </w:p>
    <w:p w14:paraId="1648690E" w14:textId="77777777" w:rsidR="002E6E0C" w:rsidRPr="002E131C" w:rsidRDefault="002E6E0C" w:rsidP="002E6E0C">
      <w:pPr>
        <w:autoSpaceDE w:val="0"/>
        <w:autoSpaceDN w:val="0"/>
        <w:adjustRightInd w:val="0"/>
        <w:jc w:val="both"/>
        <w:rPr>
          <w:rFonts w:ascii="Arial" w:eastAsia="Arial Unicode MS" w:hAnsi="Arial" w:cs="Arial"/>
          <w:bCs/>
          <w:color w:val="000000"/>
        </w:rPr>
      </w:pPr>
    </w:p>
    <w:p w14:paraId="72F2F9BA" w14:textId="77777777" w:rsidR="002E6E0C" w:rsidRPr="002E131C" w:rsidRDefault="002E6E0C" w:rsidP="002E6E0C">
      <w:pPr>
        <w:autoSpaceDE w:val="0"/>
        <w:autoSpaceDN w:val="0"/>
        <w:adjustRightInd w:val="0"/>
        <w:jc w:val="both"/>
        <w:rPr>
          <w:rFonts w:ascii="Arial" w:eastAsia="Arial Unicode MS" w:hAnsi="Arial" w:cs="Arial"/>
          <w:bCs/>
          <w:color w:val="000000"/>
        </w:rPr>
      </w:pPr>
      <w:r w:rsidRPr="002E131C">
        <w:rPr>
          <w:rFonts w:ascii="Arial" w:eastAsia="Arial Unicode MS" w:hAnsi="Arial" w:cs="Arial"/>
          <w:bCs/>
          <w:color w:val="000000"/>
        </w:rPr>
        <w:t>No se consideran de precaución universal y no con suficiente evidencia científica la orina, la saliva y las heces como transmisores de agentes de riesgo biológico, a menos de que se encuentren visiblemente contaminados con sangre.</w:t>
      </w:r>
    </w:p>
    <w:p w14:paraId="6E6344E3" w14:textId="77777777" w:rsidR="002E6E0C" w:rsidRPr="002E131C" w:rsidRDefault="002E6E0C" w:rsidP="002E6E0C">
      <w:pPr>
        <w:autoSpaceDE w:val="0"/>
        <w:autoSpaceDN w:val="0"/>
        <w:adjustRightInd w:val="0"/>
        <w:jc w:val="both"/>
        <w:rPr>
          <w:rFonts w:ascii="Arial" w:eastAsia="Arial Unicode MS" w:hAnsi="Arial" w:cs="Arial"/>
          <w:bCs/>
          <w:color w:val="000000"/>
        </w:rPr>
      </w:pPr>
    </w:p>
    <w:p w14:paraId="71569D17" w14:textId="77777777" w:rsidR="002E6E0C" w:rsidRPr="002E131C" w:rsidRDefault="002E6E0C" w:rsidP="002E6E0C">
      <w:pPr>
        <w:autoSpaceDE w:val="0"/>
        <w:autoSpaceDN w:val="0"/>
        <w:adjustRightInd w:val="0"/>
        <w:jc w:val="both"/>
        <w:rPr>
          <w:rFonts w:ascii="Arial" w:eastAsia="Arial Unicode MS" w:hAnsi="Arial" w:cs="Arial"/>
          <w:bCs/>
          <w:color w:val="000000"/>
        </w:rPr>
      </w:pPr>
      <w:r w:rsidRPr="002E131C">
        <w:rPr>
          <w:rFonts w:ascii="Arial" w:eastAsia="Arial Unicode MS" w:hAnsi="Arial" w:cs="Arial"/>
          <w:bCs/>
          <w:color w:val="000000"/>
        </w:rPr>
        <w:t>El virus del VIH y el Virus de la hepatitis B, se transmiten solo si existe contacto directo con mucosas, escoriaciones, dermatitis, y herida que genere sangrado y si existen traumatismos con elementos corto-punzantes, cuando el objeto ha estado en contacto con paciente.</w:t>
      </w:r>
    </w:p>
    <w:p w14:paraId="22D57976" w14:textId="77777777" w:rsidR="002E6E0C" w:rsidRPr="002E131C" w:rsidRDefault="002E6E0C" w:rsidP="002E6E0C">
      <w:pPr>
        <w:autoSpaceDE w:val="0"/>
        <w:autoSpaceDN w:val="0"/>
        <w:adjustRightInd w:val="0"/>
        <w:rPr>
          <w:rFonts w:ascii="Arial" w:eastAsia="Arial Unicode MS" w:hAnsi="Arial" w:cs="Arial"/>
          <w:bCs/>
          <w:color w:val="000000"/>
        </w:rPr>
      </w:pPr>
    </w:p>
    <w:p w14:paraId="72A17250" w14:textId="77777777" w:rsidR="002E6E0C" w:rsidRPr="002E131C" w:rsidRDefault="002E6E0C" w:rsidP="002E6E0C">
      <w:pPr>
        <w:autoSpaceDE w:val="0"/>
        <w:autoSpaceDN w:val="0"/>
        <w:adjustRightInd w:val="0"/>
        <w:jc w:val="both"/>
        <w:rPr>
          <w:rFonts w:ascii="Arial" w:eastAsia="Arial Unicode MS" w:hAnsi="Arial" w:cs="Arial"/>
          <w:bCs/>
          <w:color w:val="000000"/>
        </w:rPr>
      </w:pPr>
      <w:r w:rsidRPr="002E131C">
        <w:rPr>
          <w:rFonts w:ascii="Arial" w:eastAsia="Arial Unicode MS" w:hAnsi="Arial" w:cs="Arial"/>
          <w:bCs/>
          <w:color w:val="000000"/>
        </w:rPr>
        <w:t xml:space="preserve">El Virus de la hepatitis B se transmite </w:t>
      </w:r>
      <w:proofErr w:type="spellStart"/>
      <w:r w:rsidRPr="002E131C">
        <w:rPr>
          <w:rFonts w:ascii="Arial" w:eastAsia="Arial Unicode MS" w:hAnsi="Arial" w:cs="Arial"/>
          <w:bCs/>
          <w:color w:val="000000"/>
        </w:rPr>
        <w:t>mas</w:t>
      </w:r>
      <w:proofErr w:type="spellEnd"/>
      <w:r w:rsidRPr="002E131C">
        <w:rPr>
          <w:rFonts w:ascii="Arial" w:eastAsia="Arial Unicode MS" w:hAnsi="Arial" w:cs="Arial"/>
          <w:bCs/>
          <w:color w:val="000000"/>
        </w:rPr>
        <w:t xml:space="preserve"> fácilmente que el VIH, encontrándose en un accidente de trabajo una viabilidad del virus de la hepatitis B en un 30-40% y del VIH en menos del 1%. </w:t>
      </w:r>
    </w:p>
    <w:p w14:paraId="36AB6E16" w14:textId="77777777" w:rsidR="002E6E0C" w:rsidRPr="002E131C" w:rsidRDefault="002E6E0C" w:rsidP="002E6E0C">
      <w:pPr>
        <w:autoSpaceDE w:val="0"/>
        <w:autoSpaceDN w:val="0"/>
        <w:adjustRightInd w:val="0"/>
        <w:jc w:val="both"/>
        <w:rPr>
          <w:rFonts w:ascii="Arial" w:eastAsia="Arial Unicode MS" w:hAnsi="Arial" w:cs="Arial"/>
          <w:bCs/>
          <w:color w:val="000000"/>
        </w:rPr>
      </w:pPr>
    </w:p>
    <w:p w14:paraId="69AB019B" w14:textId="77777777" w:rsidR="002E6E0C" w:rsidRPr="002E131C" w:rsidRDefault="002E6E0C" w:rsidP="00D847C6">
      <w:pPr>
        <w:pStyle w:val="Listaconvietas"/>
        <w:numPr>
          <w:ilvl w:val="0"/>
          <w:numId w:val="21"/>
        </w:numPr>
        <w:spacing w:line="276" w:lineRule="auto"/>
        <w:rPr>
          <w:sz w:val="22"/>
        </w:rPr>
      </w:pPr>
      <w:r w:rsidRPr="002E131C">
        <w:rPr>
          <w:sz w:val="22"/>
        </w:rPr>
        <w:lastRenderedPageBreak/>
        <w:t>Solicite en todos los casos que sea posible la colaboración del paciente y explíquele en un lenguaje sencillo el procedimiento que se va a realizar.</w:t>
      </w:r>
    </w:p>
    <w:p w14:paraId="60697950" w14:textId="77777777" w:rsidR="002E6E0C" w:rsidRPr="002E131C" w:rsidRDefault="002E6E0C" w:rsidP="002E6E0C">
      <w:pPr>
        <w:pStyle w:val="Listaconvietas"/>
        <w:spacing w:line="276" w:lineRule="auto"/>
        <w:ind w:left="720"/>
        <w:rPr>
          <w:sz w:val="22"/>
        </w:rPr>
      </w:pPr>
    </w:p>
    <w:p w14:paraId="495FE261" w14:textId="77777777" w:rsidR="002E6E0C" w:rsidRPr="002E131C" w:rsidRDefault="002E6E0C" w:rsidP="00D847C6">
      <w:pPr>
        <w:pStyle w:val="Listaconvietas"/>
        <w:numPr>
          <w:ilvl w:val="0"/>
          <w:numId w:val="21"/>
        </w:numPr>
        <w:spacing w:line="276" w:lineRule="auto"/>
        <w:rPr>
          <w:sz w:val="22"/>
        </w:rPr>
      </w:pPr>
      <w:r w:rsidRPr="002E131C">
        <w:rPr>
          <w:sz w:val="22"/>
        </w:rPr>
        <w:t>Maneje  el estrés para evitar accidentes laborales,  evite distraerse, hable lo indispensable durante los procedimientos.</w:t>
      </w:r>
    </w:p>
    <w:p w14:paraId="7E7C87CA" w14:textId="77777777" w:rsidR="002E6E0C" w:rsidRPr="002E131C" w:rsidRDefault="002E6E0C" w:rsidP="002E6E0C">
      <w:pPr>
        <w:pStyle w:val="Prrafodelista"/>
        <w:spacing w:line="276" w:lineRule="auto"/>
        <w:rPr>
          <w:rFonts w:ascii="Arial" w:hAnsi="Arial" w:cs="Arial"/>
          <w:sz w:val="22"/>
          <w:szCs w:val="22"/>
        </w:rPr>
      </w:pPr>
    </w:p>
    <w:p w14:paraId="0A724773" w14:textId="77777777" w:rsidR="002E6E0C" w:rsidRPr="002E131C" w:rsidRDefault="002E6E0C" w:rsidP="002E6E0C">
      <w:pPr>
        <w:jc w:val="both"/>
        <w:rPr>
          <w:rFonts w:ascii="Arial" w:hAnsi="Arial" w:cs="Arial"/>
          <w:lang w:eastAsia="es-ES_tradnl"/>
        </w:rPr>
      </w:pPr>
      <w:bookmarkStart w:id="3" w:name="_Toc276704097"/>
      <w:r w:rsidRPr="002E131C">
        <w:rPr>
          <w:rFonts w:ascii="Arial" w:eastAsia="Arial Unicode MS" w:hAnsi="Arial" w:cs="Arial"/>
          <w:b/>
          <w:bCs/>
          <w:color w:val="000000"/>
        </w:rPr>
        <w:t>5.2.2 Lavado de manos</w:t>
      </w:r>
      <w:bookmarkEnd w:id="3"/>
    </w:p>
    <w:p w14:paraId="5D2BAC04" w14:textId="77777777" w:rsidR="002E6E0C" w:rsidRPr="002E131C" w:rsidRDefault="002E6E0C" w:rsidP="002E6E0C">
      <w:pPr>
        <w:jc w:val="both"/>
        <w:rPr>
          <w:rFonts w:ascii="Arial" w:hAnsi="Arial" w:cs="Arial"/>
          <w:lang w:eastAsia="es-ES_tradnl"/>
        </w:rPr>
      </w:pPr>
    </w:p>
    <w:p w14:paraId="6F72F9DB" w14:textId="77777777" w:rsidR="002E6E0C" w:rsidRPr="002E131C" w:rsidRDefault="002E6E0C" w:rsidP="002E6E0C">
      <w:pPr>
        <w:pStyle w:val="ListParagraph1"/>
        <w:tabs>
          <w:tab w:val="left" w:pos="5797"/>
        </w:tabs>
        <w:autoSpaceDE w:val="0"/>
        <w:autoSpaceDN w:val="0"/>
        <w:adjustRightInd w:val="0"/>
        <w:spacing w:line="276" w:lineRule="auto"/>
        <w:ind w:left="0"/>
        <w:jc w:val="both"/>
        <w:outlineLvl w:val="2"/>
        <w:rPr>
          <w:rFonts w:ascii="Arial" w:eastAsia="Arial Unicode MS" w:hAnsi="Arial" w:cs="Arial"/>
          <w:bCs/>
          <w:color w:val="000000"/>
          <w:sz w:val="22"/>
          <w:szCs w:val="22"/>
        </w:rPr>
      </w:pPr>
      <w:r w:rsidRPr="002E131C">
        <w:rPr>
          <w:rFonts w:ascii="Arial" w:eastAsia="Arial Unicode MS" w:hAnsi="Arial" w:cs="Arial"/>
          <w:bCs/>
          <w:color w:val="000000"/>
          <w:sz w:val="22"/>
          <w:szCs w:val="22"/>
        </w:rPr>
        <w:t xml:space="preserve">Realice </w:t>
      </w:r>
      <w:r w:rsidRPr="002E131C">
        <w:rPr>
          <w:rFonts w:ascii="Arial" w:hAnsi="Arial" w:cs="Arial"/>
          <w:sz w:val="22"/>
          <w:szCs w:val="22"/>
          <w:lang w:val="es-CO" w:eastAsia="es-ES_tradnl"/>
        </w:rPr>
        <w:t xml:space="preserve">adecuada y oportunamente el lavado de manos, </w:t>
      </w:r>
      <w:r w:rsidRPr="002E131C">
        <w:rPr>
          <w:rFonts w:ascii="Arial" w:eastAsia="Arial Unicode MS" w:hAnsi="Arial" w:cs="Arial"/>
          <w:bCs/>
          <w:color w:val="000000"/>
          <w:sz w:val="22"/>
          <w:szCs w:val="22"/>
        </w:rPr>
        <w:t>mediante la remoción de microorganismos de las manos utilizando sustancias desinfectantes; este procedimiento debe ser realizado frecuentemente en los siguientes procedimientos:</w:t>
      </w:r>
    </w:p>
    <w:p w14:paraId="28E82FAF" w14:textId="77777777" w:rsidR="002E6E0C" w:rsidRPr="002E131C" w:rsidRDefault="002E6E0C" w:rsidP="002E6E0C">
      <w:pPr>
        <w:autoSpaceDE w:val="0"/>
        <w:autoSpaceDN w:val="0"/>
        <w:adjustRightInd w:val="0"/>
        <w:jc w:val="both"/>
        <w:rPr>
          <w:rFonts w:ascii="Arial" w:eastAsia="Arial Unicode MS" w:hAnsi="Arial" w:cs="Arial"/>
          <w:bCs/>
          <w:color w:val="000000"/>
        </w:rPr>
      </w:pPr>
    </w:p>
    <w:p w14:paraId="6E7A206B" w14:textId="77777777" w:rsidR="002E6E0C" w:rsidRPr="002E131C" w:rsidRDefault="002E6E0C" w:rsidP="00D847C6">
      <w:pPr>
        <w:numPr>
          <w:ilvl w:val="0"/>
          <w:numId w:val="22"/>
        </w:numPr>
        <w:spacing w:after="0"/>
        <w:jc w:val="both"/>
        <w:rPr>
          <w:rFonts w:ascii="Arial" w:hAnsi="Arial" w:cs="Arial"/>
          <w:lang w:eastAsia="es-ES_tradnl"/>
        </w:rPr>
      </w:pPr>
      <w:r w:rsidRPr="002E131C">
        <w:rPr>
          <w:rFonts w:ascii="Arial" w:hAnsi="Arial" w:cs="Arial"/>
          <w:lang w:eastAsia="es-ES_tradnl"/>
        </w:rPr>
        <w:t>Antes de iniciar labores y al terminar la jornada laboral.</w:t>
      </w:r>
    </w:p>
    <w:p w14:paraId="5E3A8C86" w14:textId="77777777" w:rsidR="002E6E0C" w:rsidRPr="002E131C" w:rsidRDefault="002E6E0C" w:rsidP="00D847C6">
      <w:pPr>
        <w:numPr>
          <w:ilvl w:val="0"/>
          <w:numId w:val="22"/>
        </w:numPr>
        <w:spacing w:after="0"/>
        <w:jc w:val="both"/>
        <w:rPr>
          <w:rFonts w:ascii="Arial" w:hAnsi="Arial" w:cs="Arial"/>
          <w:lang w:eastAsia="es-ES_tradnl"/>
        </w:rPr>
      </w:pPr>
      <w:r w:rsidRPr="002E131C">
        <w:rPr>
          <w:rFonts w:ascii="Arial" w:hAnsi="Arial" w:cs="Arial"/>
          <w:lang w:eastAsia="es-ES_tradnl"/>
        </w:rPr>
        <w:t>Antes y después de atender pacientes.</w:t>
      </w:r>
    </w:p>
    <w:p w14:paraId="072DE0DA" w14:textId="77777777" w:rsidR="002E6E0C" w:rsidRPr="002E131C" w:rsidRDefault="002E6E0C" w:rsidP="00D847C6">
      <w:pPr>
        <w:numPr>
          <w:ilvl w:val="0"/>
          <w:numId w:val="22"/>
        </w:numPr>
        <w:autoSpaceDE w:val="0"/>
        <w:autoSpaceDN w:val="0"/>
        <w:adjustRightInd w:val="0"/>
        <w:spacing w:after="0"/>
        <w:jc w:val="both"/>
        <w:rPr>
          <w:rFonts w:ascii="Arial" w:eastAsia="Arial Unicode MS" w:hAnsi="Arial" w:cs="Arial"/>
          <w:bCs/>
          <w:color w:val="000000"/>
        </w:rPr>
      </w:pPr>
      <w:r w:rsidRPr="002E131C">
        <w:rPr>
          <w:rFonts w:ascii="Arial" w:eastAsia="Arial Unicode MS" w:hAnsi="Arial" w:cs="Arial"/>
          <w:bCs/>
          <w:color w:val="000000"/>
        </w:rPr>
        <w:t xml:space="preserve">Antes y después de ingresar al cuarto de pacientes en aislamiento. </w:t>
      </w:r>
    </w:p>
    <w:p w14:paraId="0617BB74" w14:textId="77777777" w:rsidR="002E6E0C" w:rsidRPr="002E131C" w:rsidRDefault="002E6E0C" w:rsidP="00D847C6">
      <w:pPr>
        <w:numPr>
          <w:ilvl w:val="0"/>
          <w:numId w:val="22"/>
        </w:numPr>
        <w:autoSpaceDE w:val="0"/>
        <w:autoSpaceDN w:val="0"/>
        <w:adjustRightInd w:val="0"/>
        <w:spacing w:after="0"/>
        <w:jc w:val="both"/>
        <w:rPr>
          <w:rFonts w:ascii="Arial" w:eastAsia="Arial Unicode MS" w:hAnsi="Arial" w:cs="Arial"/>
          <w:bCs/>
          <w:color w:val="000000"/>
        </w:rPr>
      </w:pPr>
      <w:r w:rsidRPr="002E131C">
        <w:rPr>
          <w:rFonts w:ascii="Arial" w:eastAsia="Arial Unicode MS" w:hAnsi="Arial" w:cs="Arial"/>
          <w:bCs/>
          <w:color w:val="000000"/>
        </w:rPr>
        <w:t>Antes y después de realizar procedimientos invasivos.</w:t>
      </w:r>
    </w:p>
    <w:p w14:paraId="577F03B7" w14:textId="77777777" w:rsidR="002E6E0C" w:rsidRPr="002E131C" w:rsidRDefault="002E6E0C" w:rsidP="00D847C6">
      <w:pPr>
        <w:numPr>
          <w:ilvl w:val="0"/>
          <w:numId w:val="23"/>
        </w:numPr>
        <w:spacing w:after="0"/>
        <w:jc w:val="both"/>
        <w:rPr>
          <w:rFonts w:ascii="Arial" w:hAnsi="Arial" w:cs="Arial"/>
          <w:bCs/>
          <w:lang w:val="es-ES_tradnl" w:eastAsia="es-ES_tradnl"/>
        </w:rPr>
      </w:pPr>
      <w:r w:rsidRPr="002E131C">
        <w:rPr>
          <w:rFonts w:ascii="Arial" w:hAnsi="Arial" w:cs="Arial"/>
          <w:bCs/>
          <w:lang w:val="es-ES_tradnl" w:eastAsia="es-ES_tradnl"/>
        </w:rPr>
        <w:t xml:space="preserve">Antes y después de realizar procedimientos asépticos: punciones,  cateterismos y </w:t>
      </w:r>
      <w:r w:rsidRPr="002E131C">
        <w:rPr>
          <w:rFonts w:ascii="Arial" w:eastAsia="Arial Unicode MS" w:hAnsi="Arial" w:cs="Arial"/>
          <w:bCs/>
          <w:color w:val="000000"/>
        </w:rPr>
        <w:t xml:space="preserve"> en la realización de curaciones. </w:t>
      </w:r>
      <w:r w:rsidRPr="002E131C">
        <w:rPr>
          <w:rFonts w:ascii="Arial" w:hAnsi="Arial" w:cs="Arial"/>
          <w:bCs/>
          <w:lang w:val="es-ES_tradnl" w:eastAsia="es-ES_tradnl"/>
        </w:rPr>
        <w:t>Antes de colocarse guantes e inmediatamente después de retirarlos</w:t>
      </w:r>
    </w:p>
    <w:p w14:paraId="3EBE749F" w14:textId="77777777" w:rsidR="002E6E0C" w:rsidRPr="002E131C" w:rsidRDefault="002E6E0C" w:rsidP="00D847C6">
      <w:pPr>
        <w:numPr>
          <w:ilvl w:val="0"/>
          <w:numId w:val="23"/>
        </w:numPr>
        <w:spacing w:after="0"/>
        <w:jc w:val="both"/>
        <w:rPr>
          <w:rFonts w:ascii="Arial" w:hAnsi="Arial" w:cs="Arial"/>
          <w:bCs/>
          <w:lang w:val="es-ES_tradnl" w:eastAsia="es-ES_tradnl"/>
        </w:rPr>
      </w:pPr>
      <w:r w:rsidRPr="002E131C">
        <w:rPr>
          <w:rFonts w:ascii="Arial" w:hAnsi="Arial" w:cs="Arial"/>
          <w:bCs/>
          <w:lang w:val="es-ES_tradnl" w:eastAsia="es-ES_tradnl"/>
        </w:rPr>
        <w:t>Después de manipular objetos contaminados.</w:t>
      </w:r>
    </w:p>
    <w:p w14:paraId="2B8CDC3E" w14:textId="77777777" w:rsidR="002E6E0C" w:rsidRPr="002E131C" w:rsidRDefault="002E6E0C" w:rsidP="4879B80C">
      <w:pPr>
        <w:numPr>
          <w:ilvl w:val="0"/>
          <w:numId w:val="23"/>
        </w:numPr>
        <w:spacing w:after="0"/>
        <w:jc w:val="both"/>
        <w:rPr>
          <w:rFonts w:ascii="Arial" w:hAnsi="Arial" w:cs="Arial"/>
          <w:lang w:val="es-ES" w:eastAsia="es-ES"/>
        </w:rPr>
      </w:pPr>
      <w:r w:rsidRPr="4879B80C">
        <w:rPr>
          <w:rFonts w:ascii="Arial" w:hAnsi="Arial" w:cs="Arial"/>
          <w:lang w:val="es-ES" w:eastAsia="es-ES"/>
        </w:rPr>
        <w:t>Después  de estar en contacto con secreciones y líquidos de precaución universal.</w:t>
      </w:r>
    </w:p>
    <w:p w14:paraId="55EA0040" w14:textId="77777777" w:rsidR="002E6E0C" w:rsidRPr="002E131C" w:rsidRDefault="002E6E0C" w:rsidP="002E6E0C">
      <w:pPr>
        <w:autoSpaceDE w:val="0"/>
        <w:autoSpaceDN w:val="0"/>
        <w:adjustRightInd w:val="0"/>
        <w:jc w:val="both"/>
        <w:rPr>
          <w:rFonts w:ascii="Arial" w:eastAsia="Arial Unicode MS" w:hAnsi="Arial" w:cs="Arial"/>
          <w:bCs/>
          <w:color w:val="000000"/>
          <w:lang w:val="es-ES_tradnl"/>
        </w:rPr>
      </w:pPr>
    </w:p>
    <w:p w14:paraId="0D188D44" w14:textId="77777777" w:rsidR="002E6E0C" w:rsidRPr="002E131C" w:rsidRDefault="002E6E0C" w:rsidP="002E6E0C">
      <w:pPr>
        <w:autoSpaceDE w:val="0"/>
        <w:autoSpaceDN w:val="0"/>
        <w:adjustRightInd w:val="0"/>
        <w:jc w:val="both"/>
        <w:rPr>
          <w:rFonts w:ascii="Arial" w:hAnsi="Arial" w:cs="Arial"/>
          <w:color w:val="231F20"/>
        </w:rPr>
      </w:pPr>
      <w:r w:rsidRPr="002E131C">
        <w:rPr>
          <w:rFonts w:ascii="Arial" w:eastAsia="Arial Unicode MS" w:hAnsi="Arial" w:cs="Arial"/>
          <w:bCs/>
          <w:color w:val="000000"/>
        </w:rPr>
        <w:t xml:space="preserve">Existen varias técnicas de lavado de manos: </w:t>
      </w:r>
      <w:r w:rsidRPr="002E131C">
        <w:rPr>
          <w:rFonts w:ascii="Arial" w:hAnsi="Arial" w:cs="Arial"/>
          <w:color w:val="231F20"/>
        </w:rPr>
        <w:t>Lavado Rutinario de Manos, Lavado Antiséptico de Manos, Fricción Antiséptica de Manos y Lavado Quirúrgico de Manos. Las indicaciones y procedimientos de cada uno de estos tipos de lavado de manos se describen a continuación:</w:t>
      </w:r>
    </w:p>
    <w:p w14:paraId="01F02068" w14:textId="77777777" w:rsidR="002E6E0C" w:rsidRPr="002E131C" w:rsidRDefault="002E6E0C" w:rsidP="002E6E0C">
      <w:pPr>
        <w:autoSpaceDE w:val="0"/>
        <w:autoSpaceDN w:val="0"/>
        <w:adjustRightInd w:val="0"/>
        <w:jc w:val="both"/>
        <w:rPr>
          <w:rFonts w:ascii="Arial" w:eastAsia="Arial Unicode MS" w:hAnsi="Arial" w:cs="Arial"/>
          <w:bCs/>
          <w:color w:val="000000"/>
        </w:rPr>
      </w:pPr>
    </w:p>
    <w:p w14:paraId="7417D9D2" w14:textId="77777777" w:rsidR="002E6E0C" w:rsidRPr="002E131C" w:rsidRDefault="002E6E0C" w:rsidP="002E6E0C">
      <w:pPr>
        <w:pStyle w:val="ListParagraph1"/>
        <w:autoSpaceDE w:val="0"/>
        <w:autoSpaceDN w:val="0"/>
        <w:adjustRightInd w:val="0"/>
        <w:spacing w:line="276" w:lineRule="auto"/>
        <w:ind w:left="0"/>
        <w:jc w:val="both"/>
        <w:outlineLvl w:val="2"/>
        <w:rPr>
          <w:rFonts w:ascii="Arial" w:eastAsia="Arial Unicode MS" w:hAnsi="Arial" w:cs="Arial"/>
          <w:bCs/>
          <w:color w:val="000000"/>
          <w:sz w:val="22"/>
          <w:szCs w:val="22"/>
        </w:rPr>
      </w:pPr>
      <w:bookmarkStart w:id="4" w:name="_Toc276704098"/>
      <w:r w:rsidRPr="002E131C">
        <w:rPr>
          <w:rFonts w:ascii="Arial" w:eastAsia="Arial Unicode MS" w:hAnsi="Arial" w:cs="Arial"/>
          <w:b/>
          <w:bCs/>
          <w:color w:val="000000"/>
          <w:sz w:val="22"/>
          <w:szCs w:val="22"/>
          <w:u w:val="single"/>
        </w:rPr>
        <w:t>LAVADO RUTINARIO O SOCIAL DE MANOS</w:t>
      </w:r>
      <w:bookmarkEnd w:id="4"/>
      <w:r w:rsidRPr="002E131C">
        <w:rPr>
          <w:rFonts w:ascii="Arial" w:eastAsia="Arial Unicode MS" w:hAnsi="Arial" w:cs="Arial"/>
          <w:b/>
          <w:bCs/>
          <w:color w:val="000000"/>
          <w:sz w:val="22"/>
          <w:szCs w:val="22"/>
        </w:rPr>
        <w:t xml:space="preserve">: </w:t>
      </w:r>
      <w:r w:rsidRPr="002E131C">
        <w:rPr>
          <w:rFonts w:ascii="Arial" w:eastAsia="Arial Unicode MS" w:hAnsi="Arial" w:cs="Arial"/>
          <w:bCs/>
          <w:color w:val="000000"/>
          <w:sz w:val="22"/>
          <w:szCs w:val="22"/>
        </w:rPr>
        <w:t>Se aplica agua y jabón común en presentación líquida, realizando un frote breve de todas las superficies, permitiendo la remoción de suciedad.  Se realiza en áreas sociales y administrativas de la institución al iniciar y finalizar labores. Es realizado por personal administrativo y visitantes en áreas sociales.</w:t>
      </w:r>
    </w:p>
    <w:p w14:paraId="520C354B" w14:textId="77777777" w:rsidR="002E6E0C" w:rsidRPr="002E131C" w:rsidRDefault="002E6E0C" w:rsidP="002E6E0C">
      <w:pPr>
        <w:pStyle w:val="ListParagraph1"/>
        <w:autoSpaceDE w:val="0"/>
        <w:autoSpaceDN w:val="0"/>
        <w:adjustRightInd w:val="0"/>
        <w:spacing w:line="276" w:lineRule="auto"/>
        <w:ind w:left="0"/>
        <w:jc w:val="both"/>
        <w:outlineLvl w:val="2"/>
        <w:rPr>
          <w:rFonts w:ascii="Arial" w:eastAsia="Arial Unicode MS" w:hAnsi="Arial" w:cs="Arial"/>
          <w:bCs/>
          <w:color w:val="000000"/>
          <w:sz w:val="22"/>
          <w:szCs w:val="22"/>
        </w:rPr>
      </w:pPr>
    </w:p>
    <w:p w14:paraId="39654D25" w14:textId="77777777" w:rsidR="002E6E0C" w:rsidRPr="002E131C" w:rsidRDefault="002E6E0C" w:rsidP="002E6E0C">
      <w:pPr>
        <w:autoSpaceDE w:val="0"/>
        <w:autoSpaceDN w:val="0"/>
        <w:adjustRightInd w:val="0"/>
        <w:ind w:left="708" w:hanging="708"/>
        <w:jc w:val="both"/>
        <w:rPr>
          <w:rFonts w:ascii="Arial" w:hAnsi="Arial" w:cs="Arial"/>
          <w:b/>
          <w:bCs/>
          <w:color w:val="6F7DBE"/>
        </w:rPr>
      </w:pPr>
      <w:r w:rsidRPr="002E131C">
        <w:rPr>
          <w:rFonts w:ascii="Arial" w:hAnsi="Arial" w:cs="Arial"/>
          <w:b/>
          <w:bCs/>
        </w:rPr>
        <w:t>Técnica</w:t>
      </w:r>
      <w:r w:rsidRPr="002E131C">
        <w:rPr>
          <w:rFonts w:ascii="Arial" w:hAnsi="Arial" w:cs="Arial"/>
          <w:b/>
          <w:bCs/>
          <w:color w:val="6F7DBE"/>
        </w:rPr>
        <w:t>:</w:t>
      </w:r>
    </w:p>
    <w:p w14:paraId="7E4D688B" w14:textId="77777777" w:rsidR="002E6E0C" w:rsidRPr="002E131C" w:rsidRDefault="002E6E0C" w:rsidP="00D847C6">
      <w:pPr>
        <w:numPr>
          <w:ilvl w:val="0"/>
          <w:numId w:val="30"/>
        </w:numPr>
        <w:autoSpaceDE w:val="0"/>
        <w:autoSpaceDN w:val="0"/>
        <w:adjustRightInd w:val="0"/>
        <w:spacing w:after="0"/>
        <w:jc w:val="both"/>
        <w:rPr>
          <w:rFonts w:ascii="Arial" w:hAnsi="Arial" w:cs="Arial"/>
          <w:color w:val="231F20"/>
        </w:rPr>
      </w:pPr>
      <w:r w:rsidRPr="002E131C">
        <w:rPr>
          <w:rFonts w:ascii="Arial" w:hAnsi="Arial" w:cs="Arial"/>
          <w:color w:val="231F20"/>
        </w:rPr>
        <w:t>Humedezca las manos</w:t>
      </w:r>
    </w:p>
    <w:p w14:paraId="7AB0901B" w14:textId="77777777" w:rsidR="002E6E0C" w:rsidRPr="002E131C" w:rsidRDefault="002E6E0C" w:rsidP="00D847C6">
      <w:pPr>
        <w:numPr>
          <w:ilvl w:val="0"/>
          <w:numId w:val="30"/>
        </w:numPr>
        <w:autoSpaceDE w:val="0"/>
        <w:autoSpaceDN w:val="0"/>
        <w:adjustRightInd w:val="0"/>
        <w:spacing w:after="0"/>
        <w:jc w:val="both"/>
        <w:rPr>
          <w:rFonts w:ascii="Arial" w:hAnsi="Arial" w:cs="Arial"/>
          <w:color w:val="231F20"/>
        </w:rPr>
      </w:pPr>
      <w:r w:rsidRPr="002E131C">
        <w:rPr>
          <w:rFonts w:ascii="Arial" w:hAnsi="Arial" w:cs="Arial"/>
          <w:color w:val="231F20"/>
        </w:rPr>
        <w:t>Aplique el jabón líquido y distribúyalo en la totalidad de las superficies de las manos.</w:t>
      </w:r>
    </w:p>
    <w:p w14:paraId="62956680" w14:textId="77777777" w:rsidR="002E6E0C" w:rsidRPr="002E131C" w:rsidRDefault="002E6E0C" w:rsidP="00D847C6">
      <w:pPr>
        <w:numPr>
          <w:ilvl w:val="0"/>
          <w:numId w:val="30"/>
        </w:numPr>
        <w:autoSpaceDE w:val="0"/>
        <w:autoSpaceDN w:val="0"/>
        <w:adjustRightInd w:val="0"/>
        <w:spacing w:after="0"/>
        <w:jc w:val="both"/>
        <w:rPr>
          <w:rFonts w:ascii="Arial" w:hAnsi="Arial" w:cs="Arial"/>
          <w:color w:val="231F20"/>
        </w:rPr>
      </w:pPr>
      <w:r w:rsidRPr="002E131C">
        <w:rPr>
          <w:rFonts w:ascii="Arial" w:hAnsi="Arial" w:cs="Arial"/>
          <w:color w:val="231F20"/>
        </w:rPr>
        <w:lastRenderedPageBreak/>
        <w:t>Friccione entre 10 y 15 segundos fuera del chorro del agua en todas las superficies de las manos, teniendo en cuenta friccionar dedo por dedo, uñas y espacios interdigitales.</w:t>
      </w:r>
    </w:p>
    <w:p w14:paraId="188A1EBC" w14:textId="77777777" w:rsidR="002E6E0C" w:rsidRPr="002E131C" w:rsidRDefault="002E6E0C" w:rsidP="00D847C6">
      <w:pPr>
        <w:numPr>
          <w:ilvl w:val="0"/>
          <w:numId w:val="30"/>
        </w:numPr>
        <w:autoSpaceDE w:val="0"/>
        <w:autoSpaceDN w:val="0"/>
        <w:adjustRightInd w:val="0"/>
        <w:spacing w:after="0"/>
        <w:jc w:val="both"/>
        <w:rPr>
          <w:rFonts w:ascii="Arial" w:hAnsi="Arial" w:cs="Arial"/>
          <w:color w:val="231F20"/>
        </w:rPr>
      </w:pPr>
      <w:r w:rsidRPr="002E131C">
        <w:rPr>
          <w:rFonts w:ascii="Arial" w:hAnsi="Arial" w:cs="Arial"/>
          <w:color w:val="231F20"/>
        </w:rPr>
        <w:t>Enjuague con abundante agua.</w:t>
      </w:r>
    </w:p>
    <w:p w14:paraId="05C9CACC" w14:textId="77777777" w:rsidR="002E6E0C" w:rsidRPr="002E131C" w:rsidRDefault="002E6E0C" w:rsidP="002E6E0C">
      <w:pPr>
        <w:autoSpaceDE w:val="0"/>
        <w:autoSpaceDN w:val="0"/>
        <w:adjustRightInd w:val="0"/>
        <w:jc w:val="both"/>
        <w:rPr>
          <w:rFonts w:ascii="Arial" w:eastAsia="Arial Unicode MS" w:hAnsi="Arial" w:cs="Arial"/>
          <w:bCs/>
          <w:color w:val="000000"/>
          <w:u w:val="single"/>
        </w:rPr>
      </w:pPr>
    </w:p>
    <w:p w14:paraId="2975A5F0" w14:textId="77777777" w:rsidR="002E6E0C" w:rsidRPr="002E131C" w:rsidRDefault="002E6E0C" w:rsidP="002E6E0C">
      <w:pPr>
        <w:autoSpaceDE w:val="0"/>
        <w:autoSpaceDN w:val="0"/>
        <w:adjustRightInd w:val="0"/>
        <w:jc w:val="both"/>
        <w:rPr>
          <w:rFonts w:ascii="Arial" w:eastAsia="Arial Unicode MS" w:hAnsi="Arial" w:cs="Arial"/>
          <w:bCs/>
          <w:color w:val="000000"/>
        </w:rPr>
      </w:pPr>
      <w:bookmarkStart w:id="5" w:name="_Toc276704099"/>
      <w:r w:rsidRPr="002E131C">
        <w:rPr>
          <w:rFonts w:ascii="Arial" w:eastAsia="Arial Unicode MS" w:hAnsi="Arial" w:cs="Arial"/>
          <w:b/>
          <w:bCs/>
          <w:color w:val="000000"/>
          <w:u w:val="single"/>
        </w:rPr>
        <w:t>LAVADO ANTISEPTICO O CLINICO DE MANOS</w:t>
      </w:r>
      <w:bookmarkEnd w:id="5"/>
      <w:r w:rsidRPr="002E131C">
        <w:rPr>
          <w:rFonts w:ascii="Arial" w:eastAsia="Arial Unicode MS" w:hAnsi="Arial" w:cs="Arial"/>
          <w:b/>
          <w:bCs/>
          <w:color w:val="000000"/>
        </w:rPr>
        <w:t xml:space="preserve">: </w:t>
      </w:r>
      <w:r w:rsidRPr="002E131C">
        <w:rPr>
          <w:rFonts w:ascii="Arial" w:eastAsia="Arial Unicode MS" w:hAnsi="Arial" w:cs="Arial"/>
          <w:bCs/>
          <w:color w:val="000000"/>
        </w:rPr>
        <w:t>Lavado de manos a través de la fricción y  la utilización de soluciones químicas antimicrobianas para la remoción de microorganismos presentes en la flora transitoria y disminución de la flora residente adquirida por contacto con pacientes o a través de fómites; se utiliza en la realización de procedimientos invasivos. Es realizado por los trabajadores de la salud.</w:t>
      </w:r>
    </w:p>
    <w:p w14:paraId="216BBA03" w14:textId="77777777" w:rsidR="002E6E0C" w:rsidRPr="002E131C" w:rsidRDefault="002E6E0C" w:rsidP="002E6E0C">
      <w:pPr>
        <w:autoSpaceDE w:val="0"/>
        <w:autoSpaceDN w:val="0"/>
        <w:adjustRightInd w:val="0"/>
        <w:jc w:val="both"/>
        <w:rPr>
          <w:rFonts w:ascii="Arial" w:eastAsia="Arial Unicode MS" w:hAnsi="Arial" w:cs="Arial"/>
          <w:bCs/>
          <w:color w:val="000000"/>
        </w:rPr>
      </w:pPr>
    </w:p>
    <w:p w14:paraId="3CCBC60E" w14:textId="77777777" w:rsidR="002E6E0C" w:rsidRPr="002E131C" w:rsidRDefault="002E6E0C" w:rsidP="002E6E0C">
      <w:pPr>
        <w:autoSpaceDE w:val="0"/>
        <w:autoSpaceDN w:val="0"/>
        <w:adjustRightInd w:val="0"/>
        <w:jc w:val="both"/>
        <w:rPr>
          <w:rFonts w:ascii="Arial" w:hAnsi="Arial" w:cs="Arial"/>
          <w:b/>
          <w:bCs/>
        </w:rPr>
      </w:pPr>
      <w:r w:rsidRPr="002E131C">
        <w:rPr>
          <w:rFonts w:ascii="Arial" w:hAnsi="Arial" w:cs="Arial"/>
          <w:b/>
          <w:bCs/>
        </w:rPr>
        <w:t>Cuándo realizarlo:</w:t>
      </w:r>
    </w:p>
    <w:p w14:paraId="7079CD11"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Cuando se llega a zonas de alto riesgo.</w:t>
      </w:r>
    </w:p>
    <w:p w14:paraId="0BBCF80B"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Antes de colocarse guantes estériles para la realización de procedimientos invasivos y </w:t>
      </w:r>
      <w:proofErr w:type="spellStart"/>
      <w:r w:rsidRPr="002E131C">
        <w:rPr>
          <w:rFonts w:ascii="Arial" w:hAnsi="Arial" w:cs="Arial"/>
          <w:color w:val="231F20"/>
        </w:rPr>
        <w:t>semi-invasivos</w:t>
      </w:r>
      <w:proofErr w:type="spellEnd"/>
      <w:r w:rsidRPr="002E131C">
        <w:rPr>
          <w:rFonts w:ascii="Arial" w:hAnsi="Arial" w:cs="Arial"/>
          <w:color w:val="231F20"/>
        </w:rPr>
        <w:t xml:space="preserve"> que no se realizan en la Unidad Quirúrgica.</w:t>
      </w:r>
    </w:p>
    <w:p w14:paraId="6B848301"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Antes de insertar catéteres urinarios, catéteres venosos, y antes de realizar otros procedimientos invasivos no quirúrgicos.</w:t>
      </w:r>
    </w:p>
    <w:p w14:paraId="55A2A25E"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Después de tener contacto con piel no intacta, membranas mucosas, sangre o fluidos corporales y apósitos de heridas.</w:t>
      </w:r>
    </w:p>
    <w:p w14:paraId="5B3BC44B"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Antes y después de estar en contacto con pacientes potencialmente infectados</w:t>
      </w:r>
      <w:r w:rsidRPr="002E131C">
        <w:rPr>
          <w:rFonts w:ascii="Arial" w:hAnsi="Arial" w:cs="Arial"/>
          <w:color w:val="FF0000"/>
        </w:rPr>
        <w:t xml:space="preserve">. </w:t>
      </w:r>
    </w:p>
    <w:p w14:paraId="1EE64A6A"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Antes del contacto con pacientes inmunosuprimidos o con alteraciones de la integridad de la piel y mucosas (quemados, escaras, heridas), o con edades extremas. </w:t>
      </w:r>
    </w:p>
    <w:p w14:paraId="03C17DD5"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Al llegar y al salir del hospital. </w:t>
      </w:r>
    </w:p>
    <w:p w14:paraId="31050622" w14:textId="77777777" w:rsidR="002E6E0C" w:rsidRPr="002E131C" w:rsidRDefault="002E6E0C" w:rsidP="002E6E0C">
      <w:pPr>
        <w:autoSpaceDE w:val="0"/>
        <w:autoSpaceDN w:val="0"/>
        <w:adjustRightInd w:val="0"/>
        <w:ind w:left="360"/>
        <w:jc w:val="both"/>
        <w:rPr>
          <w:rFonts w:ascii="Arial" w:hAnsi="Arial" w:cs="Arial"/>
          <w:color w:val="231F20"/>
        </w:rPr>
      </w:pPr>
      <w:r w:rsidRPr="002E131C">
        <w:rPr>
          <w:rFonts w:ascii="Arial" w:hAnsi="Arial" w:cs="Arial"/>
          <w:color w:val="231F20"/>
        </w:rPr>
        <w:t>Antes y después de los siguientes procedimientos:</w:t>
      </w:r>
    </w:p>
    <w:p w14:paraId="28C91135"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Procedimiento invasivo como colocación de un catéter vascular periférico, catéter urinario o toma de muestras, etc. </w:t>
      </w:r>
    </w:p>
    <w:p w14:paraId="44A5E356"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Medir presión nerviosa central o monitoreo de presión intra vascular </w:t>
      </w:r>
    </w:p>
    <w:p w14:paraId="2B0F4637"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Curación de heridas </w:t>
      </w:r>
    </w:p>
    <w:p w14:paraId="04057C02"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Administrar medicación parenteral </w:t>
      </w:r>
    </w:p>
    <w:p w14:paraId="61730BE7"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Aspirar secreciones de vías respiratorias. </w:t>
      </w:r>
    </w:p>
    <w:p w14:paraId="159C7915" w14:textId="77777777" w:rsidR="002E6E0C" w:rsidRPr="002E131C" w:rsidRDefault="002E6E0C" w:rsidP="00D847C6">
      <w:pPr>
        <w:numPr>
          <w:ilvl w:val="0"/>
          <w:numId w:val="25"/>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Administrar y/o manipular sangre y sus derivados </w:t>
      </w:r>
    </w:p>
    <w:p w14:paraId="2EDDDE24" w14:textId="77777777" w:rsidR="002E6E0C" w:rsidRPr="002E131C" w:rsidRDefault="002E6E0C" w:rsidP="002E6E0C">
      <w:pPr>
        <w:autoSpaceDE w:val="0"/>
        <w:autoSpaceDN w:val="0"/>
        <w:adjustRightInd w:val="0"/>
        <w:rPr>
          <w:rFonts w:ascii="Arial" w:eastAsia="Arial Unicode MS" w:hAnsi="Arial" w:cs="Arial"/>
          <w:bCs/>
          <w:color w:val="000000"/>
        </w:rPr>
      </w:pPr>
    </w:p>
    <w:p w14:paraId="109FD7CF" w14:textId="77777777" w:rsidR="002E6E0C" w:rsidRPr="002E131C" w:rsidRDefault="002E6E0C" w:rsidP="002E6E0C">
      <w:pPr>
        <w:autoSpaceDE w:val="0"/>
        <w:autoSpaceDN w:val="0"/>
        <w:adjustRightInd w:val="0"/>
        <w:rPr>
          <w:rFonts w:ascii="Arial" w:eastAsia="Arial Unicode MS" w:hAnsi="Arial" w:cs="Arial"/>
          <w:b/>
          <w:bCs/>
          <w:color w:val="000000"/>
        </w:rPr>
      </w:pPr>
      <w:r w:rsidRPr="002E131C">
        <w:rPr>
          <w:rFonts w:ascii="Arial" w:eastAsia="Arial Unicode MS" w:hAnsi="Arial" w:cs="Arial"/>
          <w:b/>
          <w:bCs/>
          <w:color w:val="000000"/>
        </w:rPr>
        <w:t>Técnica:</w:t>
      </w:r>
    </w:p>
    <w:p w14:paraId="5F26D3AC" w14:textId="77777777" w:rsidR="002E6E0C" w:rsidRPr="002E131C" w:rsidRDefault="002E6E0C" w:rsidP="00D847C6">
      <w:pPr>
        <w:pStyle w:val="ListParagraph1"/>
        <w:numPr>
          <w:ilvl w:val="0"/>
          <w:numId w:val="1"/>
        </w:numPr>
        <w:autoSpaceDE w:val="0"/>
        <w:autoSpaceDN w:val="0"/>
        <w:adjustRightInd w:val="0"/>
        <w:spacing w:line="276" w:lineRule="auto"/>
        <w:jc w:val="both"/>
        <w:rPr>
          <w:rFonts w:ascii="Arial" w:eastAsia="Arial Unicode MS" w:hAnsi="Arial" w:cs="Arial"/>
          <w:b/>
          <w:bCs/>
          <w:color w:val="000000"/>
          <w:sz w:val="22"/>
          <w:szCs w:val="22"/>
        </w:rPr>
      </w:pPr>
      <w:r w:rsidRPr="002E131C">
        <w:rPr>
          <w:rFonts w:ascii="Arial" w:eastAsia="Arial Unicode MS" w:hAnsi="Arial" w:cs="Arial"/>
          <w:bCs/>
          <w:color w:val="000000"/>
          <w:sz w:val="22"/>
          <w:szCs w:val="22"/>
        </w:rPr>
        <w:t>Retire previamente todos los elementos (manillas, joyas reloj u objetos) de las manos</w:t>
      </w:r>
      <w:r w:rsidRPr="002E131C">
        <w:rPr>
          <w:rFonts w:ascii="Arial" w:hAnsi="Arial" w:cs="Arial"/>
          <w:sz w:val="22"/>
          <w:szCs w:val="22"/>
          <w:lang w:val="es-CO" w:eastAsia="es-ES_tradnl"/>
        </w:rPr>
        <w:t>.</w:t>
      </w:r>
      <w:r w:rsidRPr="002E131C">
        <w:rPr>
          <w:rFonts w:ascii="Arial" w:eastAsia="Arial Unicode MS" w:hAnsi="Arial" w:cs="Arial"/>
          <w:bCs/>
          <w:color w:val="000000"/>
          <w:sz w:val="22"/>
          <w:szCs w:val="22"/>
        </w:rPr>
        <w:t xml:space="preserve"> </w:t>
      </w:r>
    </w:p>
    <w:p w14:paraId="6F936584" w14:textId="77777777" w:rsidR="002E6E0C" w:rsidRPr="002E131C" w:rsidRDefault="002E6E0C" w:rsidP="00D847C6">
      <w:pPr>
        <w:pStyle w:val="ListParagraph1"/>
        <w:numPr>
          <w:ilvl w:val="0"/>
          <w:numId w:val="1"/>
        </w:numPr>
        <w:autoSpaceDE w:val="0"/>
        <w:autoSpaceDN w:val="0"/>
        <w:adjustRightInd w:val="0"/>
        <w:spacing w:line="276" w:lineRule="auto"/>
        <w:jc w:val="both"/>
        <w:rPr>
          <w:rFonts w:ascii="Arial" w:eastAsia="Arial Unicode MS" w:hAnsi="Arial" w:cs="Arial"/>
          <w:b/>
          <w:bCs/>
          <w:color w:val="000000"/>
          <w:sz w:val="22"/>
          <w:szCs w:val="22"/>
        </w:rPr>
      </w:pPr>
      <w:r w:rsidRPr="002E131C">
        <w:rPr>
          <w:rFonts w:ascii="Arial" w:eastAsia="Arial Unicode MS" w:hAnsi="Arial" w:cs="Arial"/>
          <w:bCs/>
          <w:color w:val="000000"/>
          <w:sz w:val="22"/>
          <w:szCs w:val="22"/>
        </w:rPr>
        <w:t>Abra la llave del agua y humedecer las manos</w:t>
      </w:r>
    </w:p>
    <w:p w14:paraId="04AA78B6" w14:textId="77777777" w:rsidR="002E6E0C" w:rsidRPr="002E131C" w:rsidRDefault="002E6E0C" w:rsidP="00D847C6">
      <w:pPr>
        <w:pStyle w:val="ListParagraph1"/>
        <w:numPr>
          <w:ilvl w:val="0"/>
          <w:numId w:val="1"/>
        </w:numPr>
        <w:autoSpaceDE w:val="0"/>
        <w:autoSpaceDN w:val="0"/>
        <w:adjustRightInd w:val="0"/>
        <w:spacing w:line="276" w:lineRule="auto"/>
        <w:jc w:val="both"/>
        <w:rPr>
          <w:rFonts w:ascii="Arial" w:eastAsia="Arial Unicode MS" w:hAnsi="Arial" w:cs="Arial"/>
          <w:b/>
          <w:bCs/>
          <w:color w:val="000000"/>
          <w:sz w:val="22"/>
          <w:szCs w:val="22"/>
        </w:rPr>
      </w:pPr>
      <w:r w:rsidRPr="002E131C">
        <w:rPr>
          <w:rFonts w:ascii="Arial" w:eastAsia="Arial Unicode MS" w:hAnsi="Arial" w:cs="Arial"/>
          <w:bCs/>
          <w:color w:val="000000"/>
          <w:sz w:val="22"/>
          <w:szCs w:val="22"/>
        </w:rPr>
        <w:lastRenderedPageBreak/>
        <w:t>Aplique jabón líquido antiséptico, en la cantidad recomendada por el fabricante (3 a 5 CC) y esparcirlo por todas las superficies.</w:t>
      </w:r>
    </w:p>
    <w:p w14:paraId="1AE5860E" w14:textId="77777777" w:rsidR="002E6E0C" w:rsidRPr="002E131C" w:rsidRDefault="002E6E0C" w:rsidP="00D847C6">
      <w:pPr>
        <w:numPr>
          <w:ilvl w:val="0"/>
          <w:numId w:val="1"/>
        </w:numPr>
        <w:autoSpaceDE w:val="0"/>
        <w:autoSpaceDN w:val="0"/>
        <w:adjustRightInd w:val="0"/>
        <w:spacing w:after="0"/>
        <w:jc w:val="both"/>
        <w:rPr>
          <w:rFonts w:ascii="Arial" w:eastAsia="Arial Unicode MS" w:hAnsi="Arial" w:cs="Arial"/>
          <w:b/>
          <w:bCs/>
          <w:color w:val="000000"/>
        </w:rPr>
      </w:pPr>
      <w:r w:rsidRPr="002E131C">
        <w:rPr>
          <w:rFonts w:ascii="Arial" w:hAnsi="Arial" w:cs="Arial"/>
          <w:color w:val="231F20"/>
        </w:rPr>
        <w:t>Limpie las uñas de la mano izquierda con la uña del dedo índice derecho y viceversa.</w:t>
      </w:r>
    </w:p>
    <w:p w14:paraId="725499CE" w14:textId="77777777" w:rsidR="002E6E0C" w:rsidRPr="002E131C" w:rsidRDefault="002E6E0C" w:rsidP="00D847C6">
      <w:pPr>
        <w:pStyle w:val="ListParagraph1"/>
        <w:numPr>
          <w:ilvl w:val="0"/>
          <w:numId w:val="1"/>
        </w:numPr>
        <w:autoSpaceDE w:val="0"/>
        <w:autoSpaceDN w:val="0"/>
        <w:adjustRightInd w:val="0"/>
        <w:spacing w:line="276" w:lineRule="auto"/>
        <w:jc w:val="both"/>
        <w:rPr>
          <w:rFonts w:ascii="Arial" w:eastAsia="Arial Unicode MS" w:hAnsi="Arial" w:cs="Arial"/>
          <w:b/>
          <w:bCs/>
          <w:color w:val="000000"/>
          <w:sz w:val="22"/>
          <w:szCs w:val="22"/>
        </w:rPr>
      </w:pPr>
      <w:r w:rsidRPr="002E131C">
        <w:rPr>
          <w:rFonts w:ascii="Arial" w:eastAsia="Arial Unicode MS" w:hAnsi="Arial" w:cs="Arial"/>
          <w:bCs/>
          <w:color w:val="000000"/>
          <w:sz w:val="22"/>
          <w:szCs w:val="22"/>
        </w:rPr>
        <w:t>Frote dedo por dedo de forma circular y hacia arriba, haciendo énfasis en los espacios interdigitales.</w:t>
      </w:r>
    </w:p>
    <w:p w14:paraId="329D620E" w14:textId="77777777" w:rsidR="002E6E0C" w:rsidRPr="002E131C" w:rsidRDefault="002E6E0C" w:rsidP="00D847C6">
      <w:pPr>
        <w:pStyle w:val="ListParagraph1"/>
        <w:numPr>
          <w:ilvl w:val="0"/>
          <w:numId w:val="1"/>
        </w:numPr>
        <w:autoSpaceDE w:val="0"/>
        <w:autoSpaceDN w:val="0"/>
        <w:adjustRightInd w:val="0"/>
        <w:spacing w:line="276" w:lineRule="auto"/>
        <w:jc w:val="both"/>
        <w:rPr>
          <w:rFonts w:ascii="Arial" w:eastAsia="Arial Unicode MS" w:hAnsi="Arial" w:cs="Arial"/>
          <w:b/>
          <w:bCs/>
          <w:color w:val="000000"/>
          <w:sz w:val="22"/>
          <w:szCs w:val="22"/>
        </w:rPr>
      </w:pPr>
      <w:r w:rsidRPr="002E131C">
        <w:rPr>
          <w:rFonts w:ascii="Arial" w:eastAsia="Arial Unicode MS" w:hAnsi="Arial" w:cs="Arial"/>
          <w:bCs/>
          <w:color w:val="000000"/>
          <w:sz w:val="22"/>
          <w:szCs w:val="22"/>
        </w:rPr>
        <w:t>Friccione  palma con palma y dorso con dorso de las manos hasta por encima de las muñecas.</w:t>
      </w:r>
    </w:p>
    <w:p w14:paraId="5AC7946B" w14:textId="77777777" w:rsidR="002E6E0C" w:rsidRPr="002E131C" w:rsidRDefault="002E6E0C" w:rsidP="00D847C6">
      <w:pPr>
        <w:pStyle w:val="ListParagraph1"/>
        <w:numPr>
          <w:ilvl w:val="0"/>
          <w:numId w:val="1"/>
        </w:numPr>
        <w:autoSpaceDE w:val="0"/>
        <w:autoSpaceDN w:val="0"/>
        <w:adjustRightInd w:val="0"/>
        <w:spacing w:line="276" w:lineRule="auto"/>
        <w:jc w:val="both"/>
        <w:rPr>
          <w:rFonts w:ascii="Arial" w:eastAsia="Arial Unicode MS" w:hAnsi="Arial" w:cs="Arial"/>
          <w:b/>
          <w:bCs/>
          <w:color w:val="000000"/>
          <w:sz w:val="22"/>
          <w:szCs w:val="22"/>
        </w:rPr>
      </w:pPr>
      <w:r w:rsidRPr="002E131C">
        <w:rPr>
          <w:rFonts w:ascii="Arial" w:hAnsi="Arial" w:cs="Arial"/>
          <w:color w:val="231F20"/>
          <w:sz w:val="22"/>
          <w:szCs w:val="22"/>
          <w:lang w:val="es-CO" w:eastAsia="es-CO"/>
        </w:rPr>
        <w:t>Frote de la muñeca hacia la mitad del antebrazo en forma circular, de la parte distal hacia la proximal.</w:t>
      </w:r>
    </w:p>
    <w:p w14:paraId="3595A4D6" w14:textId="77777777" w:rsidR="002E6E0C" w:rsidRPr="002E131C" w:rsidRDefault="002E6E0C" w:rsidP="00D847C6">
      <w:pPr>
        <w:numPr>
          <w:ilvl w:val="0"/>
          <w:numId w:val="1"/>
        </w:numPr>
        <w:autoSpaceDE w:val="0"/>
        <w:autoSpaceDN w:val="0"/>
        <w:adjustRightInd w:val="0"/>
        <w:spacing w:after="0"/>
        <w:jc w:val="both"/>
        <w:rPr>
          <w:rFonts w:ascii="Arial" w:hAnsi="Arial" w:cs="Arial"/>
          <w:color w:val="231F20"/>
        </w:rPr>
      </w:pPr>
      <w:r w:rsidRPr="002E131C">
        <w:rPr>
          <w:rFonts w:ascii="Arial" w:eastAsia="Arial Unicode MS" w:hAnsi="Arial" w:cs="Arial"/>
          <w:bCs/>
          <w:color w:val="000000"/>
        </w:rPr>
        <w:t>Enjuague completamente las manos con abundante agua para que el barrido sea efectivo,</w:t>
      </w:r>
      <w:r w:rsidRPr="002E131C">
        <w:rPr>
          <w:rFonts w:ascii="Arial" w:hAnsi="Arial" w:cs="Arial"/>
          <w:color w:val="231F20"/>
        </w:rPr>
        <w:t xml:space="preserve"> dejando que el agua caiga libremente hacia el lavamanos.</w:t>
      </w:r>
    </w:p>
    <w:p w14:paraId="48E18906" w14:textId="77777777" w:rsidR="002E6E0C" w:rsidRPr="002E131C" w:rsidRDefault="002E6E0C" w:rsidP="00D847C6">
      <w:pPr>
        <w:pStyle w:val="ListParagraph1"/>
        <w:numPr>
          <w:ilvl w:val="0"/>
          <w:numId w:val="1"/>
        </w:numPr>
        <w:autoSpaceDE w:val="0"/>
        <w:autoSpaceDN w:val="0"/>
        <w:adjustRightInd w:val="0"/>
        <w:spacing w:line="276" w:lineRule="auto"/>
        <w:jc w:val="both"/>
        <w:rPr>
          <w:rFonts w:ascii="Arial" w:eastAsia="Arial Unicode MS" w:hAnsi="Arial" w:cs="Arial"/>
          <w:b/>
          <w:bCs/>
          <w:color w:val="000000"/>
          <w:sz w:val="22"/>
          <w:szCs w:val="22"/>
        </w:rPr>
      </w:pPr>
      <w:r w:rsidRPr="002E131C">
        <w:rPr>
          <w:rFonts w:ascii="Arial" w:hAnsi="Arial" w:cs="Arial"/>
          <w:snapToGrid w:val="0"/>
          <w:sz w:val="22"/>
          <w:szCs w:val="22"/>
          <w:lang w:val="es-CO"/>
        </w:rPr>
        <w:t>Utilice toallas de papel para secarse</w:t>
      </w:r>
      <w:r w:rsidRPr="002E131C">
        <w:rPr>
          <w:rFonts w:ascii="Arial" w:eastAsia="Arial Unicode MS" w:hAnsi="Arial" w:cs="Arial"/>
          <w:bCs/>
          <w:color w:val="000000"/>
          <w:sz w:val="22"/>
          <w:szCs w:val="22"/>
        </w:rPr>
        <w:t xml:space="preserve">. </w:t>
      </w:r>
    </w:p>
    <w:p w14:paraId="0F527882" w14:textId="77777777" w:rsidR="002E6E0C" w:rsidRPr="002E131C" w:rsidRDefault="002E6E0C" w:rsidP="00D847C6">
      <w:pPr>
        <w:numPr>
          <w:ilvl w:val="0"/>
          <w:numId w:val="1"/>
        </w:numPr>
        <w:autoSpaceDE w:val="0"/>
        <w:autoSpaceDN w:val="0"/>
        <w:adjustRightInd w:val="0"/>
        <w:spacing w:after="0"/>
        <w:jc w:val="both"/>
        <w:rPr>
          <w:rFonts w:ascii="Arial" w:hAnsi="Arial" w:cs="Arial"/>
          <w:color w:val="231F20"/>
        </w:rPr>
      </w:pPr>
      <w:r w:rsidRPr="002E131C">
        <w:rPr>
          <w:rFonts w:ascii="Arial" w:hAnsi="Arial" w:cs="Arial"/>
          <w:color w:val="231F20"/>
        </w:rPr>
        <w:t>Utilice si es el caso, la toalla para cerrar la llave de agua.</w:t>
      </w:r>
    </w:p>
    <w:p w14:paraId="69E5D815" w14:textId="77777777" w:rsidR="002E6E0C" w:rsidRPr="002E131C" w:rsidRDefault="002E6E0C" w:rsidP="00D847C6">
      <w:pPr>
        <w:pStyle w:val="ListParagraph1"/>
        <w:numPr>
          <w:ilvl w:val="0"/>
          <w:numId w:val="1"/>
        </w:numPr>
        <w:autoSpaceDE w:val="0"/>
        <w:autoSpaceDN w:val="0"/>
        <w:adjustRightInd w:val="0"/>
        <w:spacing w:line="276" w:lineRule="auto"/>
        <w:jc w:val="both"/>
        <w:rPr>
          <w:rFonts w:ascii="Arial" w:eastAsia="Arial Unicode MS" w:hAnsi="Arial" w:cs="Arial"/>
          <w:b/>
          <w:bCs/>
          <w:color w:val="000000"/>
          <w:sz w:val="22"/>
          <w:szCs w:val="22"/>
        </w:rPr>
      </w:pPr>
      <w:r w:rsidRPr="002E131C">
        <w:rPr>
          <w:rFonts w:ascii="Arial" w:hAnsi="Arial" w:cs="Arial"/>
          <w:color w:val="231F20"/>
          <w:sz w:val="22"/>
          <w:szCs w:val="22"/>
          <w:lang w:val="es-CO" w:eastAsia="es-CO"/>
        </w:rPr>
        <w:t>Deseche la toalla en recipiente con bolsa verde.</w:t>
      </w:r>
    </w:p>
    <w:p w14:paraId="319F9B0F" w14:textId="77777777" w:rsidR="002E6E0C" w:rsidRPr="002E131C" w:rsidRDefault="002E6E0C" w:rsidP="002E6E0C">
      <w:pPr>
        <w:pStyle w:val="ListParagraph1"/>
        <w:autoSpaceDE w:val="0"/>
        <w:autoSpaceDN w:val="0"/>
        <w:adjustRightInd w:val="0"/>
        <w:spacing w:line="276" w:lineRule="auto"/>
        <w:jc w:val="both"/>
        <w:rPr>
          <w:rFonts w:ascii="Arial" w:eastAsia="Arial Unicode MS" w:hAnsi="Arial" w:cs="Arial"/>
          <w:b/>
          <w:bCs/>
          <w:color w:val="000000"/>
          <w:sz w:val="22"/>
          <w:szCs w:val="22"/>
        </w:rPr>
      </w:pPr>
    </w:p>
    <w:p w14:paraId="530C6AD6" w14:textId="77777777" w:rsidR="002E6E0C" w:rsidRPr="002E131C" w:rsidRDefault="002E6E0C" w:rsidP="002E6E0C">
      <w:pPr>
        <w:autoSpaceDE w:val="0"/>
        <w:autoSpaceDN w:val="0"/>
        <w:adjustRightInd w:val="0"/>
        <w:jc w:val="both"/>
        <w:rPr>
          <w:rFonts w:ascii="Arial" w:eastAsia="Arial Unicode MS" w:hAnsi="Arial" w:cs="Arial"/>
          <w:bCs/>
          <w:color w:val="000000"/>
        </w:rPr>
      </w:pPr>
      <w:r w:rsidRPr="002E131C">
        <w:rPr>
          <w:rFonts w:ascii="Arial" w:hAnsi="Arial" w:cs="Arial"/>
          <w:b/>
          <w:bCs/>
          <w:u w:val="single"/>
        </w:rPr>
        <w:t>FRICCIÓN ANTISÉPTICA DE MANOS</w:t>
      </w:r>
      <w:r w:rsidRPr="002E131C">
        <w:rPr>
          <w:rFonts w:ascii="Arial" w:hAnsi="Arial" w:cs="Arial"/>
          <w:b/>
          <w:bCs/>
        </w:rPr>
        <w:t>:</w:t>
      </w:r>
      <w:r w:rsidRPr="002E131C">
        <w:rPr>
          <w:rFonts w:ascii="Arial" w:hAnsi="Arial" w:cs="Arial"/>
          <w:b/>
          <w:bCs/>
          <w:color w:val="6F7DBE"/>
        </w:rPr>
        <w:t xml:space="preserve"> </w:t>
      </w:r>
      <w:r w:rsidRPr="002E131C">
        <w:rPr>
          <w:rFonts w:ascii="Arial" w:hAnsi="Arial" w:cs="Arial"/>
          <w:color w:val="231F20"/>
        </w:rPr>
        <w:t xml:space="preserve">Es la aplicación de alcohol </w:t>
      </w:r>
      <w:proofErr w:type="spellStart"/>
      <w:r w:rsidRPr="002E131C">
        <w:rPr>
          <w:rFonts w:ascii="Arial" w:hAnsi="Arial" w:cs="Arial"/>
          <w:color w:val="231F20"/>
        </w:rPr>
        <w:t>glicerinado</w:t>
      </w:r>
      <w:proofErr w:type="spellEnd"/>
      <w:r w:rsidRPr="002E131C">
        <w:rPr>
          <w:rFonts w:ascii="Arial" w:hAnsi="Arial" w:cs="Arial"/>
          <w:color w:val="231F20"/>
        </w:rPr>
        <w:t xml:space="preserve"> sobre toda la superficie de las manos, a través de fricción vigorosa. Este procedimiento se puede realizar únicamente cuando las manos se encuentren limpias y sin contaminación con material orgánico con el objeto de prevenir infecciones intrahospitalarias. El objetivo es inactivar o destruir microorganismos de la flora bacteriana transitoria y reducir el conteo total bacteriano de la piel de las manos por contacto directo con pacientes, familiares o fómites. </w:t>
      </w:r>
      <w:r w:rsidRPr="002E131C">
        <w:rPr>
          <w:rFonts w:ascii="Arial" w:eastAsia="Arial Unicode MS" w:hAnsi="Arial" w:cs="Arial"/>
          <w:bCs/>
          <w:color w:val="000000"/>
        </w:rPr>
        <w:t>Es realizado por los trabajadores de la salud, familiares y visitantes.</w:t>
      </w:r>
    </w:p>
    <w:p w14:paraId="1E6B6C29" w14:textId="77777777" w:rsidR="002E6E0C" w:rsidRPr="002E131C" w:rsidRDefault="002E6E0C" w:rsidP="002E6E0C">
      <w:pPr>
        <w:autoSpaceDE w:val="0"/>
        <w:autoSpaceDN w:val="0"/>
        <w:adjustRightInd w:val="0"/>
        <w:jc w:val="both"/>
        <w:rPr>
          <w:rFonts w:ascii="Arial" w:hAnsi="Arial" w:cs="Arial"/>
          <w:b/>
          <w:bCs/>
        </w:rPr>
      </w:pPr>
    </w:p>
    <w:p w14:paraId="1A212143" w14:textId="77777777" w:rsidR="002E6E0C" w:rsidRPr="002E131C" w:rsidRDefault="002E6E0C" w:rsidP="002E6E0C">
      <w:pPr>
        <w:autoSpaceDE w:val="0"/>
        <w:autoSpaceDN w:val="0"/>
        <w:adjustRightInd w:val="0"/>
        <w:jc w:val="both"/>
        <w:rPr>
          <w:rFonts w:ascii="Arial" w:hAnsi="Arial" w:cs="Arial"/>
          <w:b/>
          <w:bCs/>
          <w:color w:val="6F7DBE"/>
        </w:rPr>
      </w:pPr>
      <w:r w:rsidRPr="002E131C">
        <w:rPr>
          <w:rFonts w:ascii="Arial" w:hAnsi="Arial" w:cs="Arial"/>
          <w:b/>
          <w:bCs/>
        </w:rPr>
        <w:t>Cuándo realizarlo</w:t>
      </w:r>
      <w:r w:rsidRPr="002E131C">
        <w:rPr>
          <w:rFonts w:ascii="Arial" w:hAnsi="Arial" w:cs="Arial"/>
          <w:b/>
          <w:bCs/>
          <w:color w:val="6F7DBE"/>
        </w:rPr>
        <w:t>:</w:t>
      </w:r>
    </w:p>
    <w:p w14:paraId="0405BBF2" w14:textId="77777777" w:rsidR="002E6E0C" w:rsidRPr="002E131C" w:rsidRDefault="002E6E0C" w:rsidP="00D847C6">
      <w:pPr>
        <w:numPr>
          <w:ilvl w:val="0"/>
          <w:numId w:val="26"/>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Antes y después de la preparación de soluciones parenterales </w:t>
      </w:r>
    </w:p>
    <w:p w14:paraId="6B07D3A8" w14:textId="77777777" w:rsidR="002E6E0C" w:rsidRPr="002E131C" w:rsidRDefault="002E6E0C" w:rsidP="00D847C6">
      <w:pPr>
        <w:numPr>
          <w:ilvl w:val="0"/>
          <w:numId w:val="26"/>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Antes de administrar medicación parenteral </w:t>
      </w:r>
    </w:p>
    <w:p w14:paraId="264FBC55" w14:textId="77777777" w:rsidR="002E6E0C" w:rsidRPr="002E131C" w:rsidRDefault="002E6E0C" w:rsidP="00D847C6">
      <w:pPr>
        <w:numPr>
          <w:ilvl w:val="0"/>
          <w:numId w:val="26"/>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Antes y después de medir presión venosa central o monitoreo de presión intravascular </w:t>
      </w:r>
    </w:p>
    <w:p w14:paraId="5BF8DCB9" w14:textId="77777777" w:rsidR="002E6E0C" w:rsidRPr="002E131C" w:rsidRDefault="002E6E0C" w:rsidP="00D847C6">
      <w:pPr>
        <w:numPr>
          <w:ilvl w:val="0"/>
          <w:numId w:val="26"/>
        </w:numPr>
        <w:autoSpaceDE w:val="0"/>
        <w:autoSpaceDN w:val="0"/>
        <w:adjustRightInd w:val="0"/>
        <w:spacing w:after="0"/>
        <w:jc w:val="both"/>
        <w:rPr>
          <w:rFonts w:ascii="Arial" w:hAnsi="Arial" w:cs="Arial"/>
          <w:color w:val="231F20"/>
        </w:rPr>
      </w:pPr>
      <w:r w:rsidRPr="002E131C">
        <w:rPr>
          <w:rFonts w:ascii="Arial" w:hAnsi="Arial" w:cs="Arial"/>
          <w:color w:val="231F20"/>
        </w:rPr>
        <w:t>Antes y después de manipular equipos de respiración artificial</w:t>
      </w:r>
    </w:p>
    <w:p w14:paraId="753888DC" w14:textId="77777777" w:rsidR="002E6E0C" w:rsidRPr="002E131C" w:rsidRDefault="002E6E0C" w:rsidP="00D847C6">
      <w:pPr>
        <w:numPr>
          <w:ilvl w:val="0"/>
          <w:numId w:val="26"/>
        </w:numPr>
        <w:autoSpaceDE w:val="0"/>
        <w:autoSpaceDN w:val="0"/>
        <w:adjustRightInd w:val="0"/>
        <w:spacing w:after="0"/>
        <w:jc w:val="both"/>
        <w:rPr>
          <w:rFonts w:ascii="Arial" w:eastAsia="Arial Unicode MS" w:hAnsi="Arial" w:cs="Arial"/>
          <w:b/>
          <w:bCs/>
          <w:color w:val="000000"/>
        </w:rPr>
      </w:pPr>
      <w:r w:rsidRPr="002E131C">
        <w:rPr>
          <w:rFonts w:ascii="Arial" w:hAnsi="Arial" w:cs="Arial"/>
          <w:color w:val="231F20"/>
        </w:rPr>
        <w:t xml:space="preserve">Antes y después del contacto con pacientes inmunodeprimidos por alteraciones en la inmunidad humoral o celular o con alteraciones de la integridad de la piel y mucosas (quemados, escaras, heridas), o con edades extremas. </w:t>
      </w:r>
    </w:p>
    <w:p w14:paraId="14E75018" w14:textId="77777777" w:rsidR="002E6E0C" w:rsidRPr="002E131C" w:rsidRDefault="002E6E0C" w:rsidP="002E6E0C">
      <w:pPr>
        <w:autoSpaceDE w:val="0"/>
        <w:autoSpaceDN w:val="0"/>
        <w:adjustRightInd w:val="0"/>
        <w:jc w:val="both"/>
        <w:rPr>
          <w:rFonts w:ascii="Arial" w:eastAsia="Arial Unicode MS" w:hAnsi="Arial" w:cs="Arial"/>
          <w:b/>
          <w:bCs/>
          <w:color w:val="000000"/>
        </w:rPr>
      </w:pPr>
    </w:p>
    <w:p w14:paraId="08F8590D" w14:textId="77777777" w:rsidR="002E6E0C" w:rsidRPr="002E131C" w:rsidRDefault="002E6E0C" w:rsidP="002E6E0C">
      <w:pPr>
        <w:autoSpaceDE w:val="0"/>
        <w:autoSpaceDN w:val="0"/>
        <w:adjustRightInd w:val="0"/>
        <w:jc w:val="both"/>
        <w:rPr>
          <w:rFonts w:ascii="Arial" w:eastAsia="Arial Unicode MS" w:hAnsi="Arial" w:cs="Arial"/>
          <w:bCs/>
          <w:color w:val="000000"/>
        </w:rPr>
      </w:pPr>
      <w:r w:rsidRPr="002E131C">
        <w:rPr>
          <w:rFonts w:ascii="Arial" w:eastAsia="Arial Unicode MS" w:hAnsi="Arial" w:cs="Arial"/>
          <w:b/>
          <w:bCs/>
          <w:color w:val="000000"/>
          <w:u w:val="single"/>
        </w:rPr>
        <w:t>LAVADO QUIRURGICO DE MANOS</w:t>
      </w:r>
      <w:r w:rsidRPr="002E131C">
        <w:rPr>
          <w:rFonts w:ascii="Arial" w:eastAsia="Arial Unicode MS" w:hAnsi="Arial" w:cs="Arial"/>
          <w:b/>
          <w:bCs/>
          <w:color w:val="000000"/>
        </w:rPr>
        <w:t>:</w:t>
      </w:r>
      <w:r w:rsidRPr="002E131C">
        <w:rPr>
          <w:rFonts w:ascii="Arial" w:hAnsi="Arial" w:cs="Arial"/>
        </w:rPr>
        <w:t xml:space="preserve"> </w:t>
      </w:r>
      <w:r w:rsidRPr="002E131C">
        <w:rPr>
          <w:rFonts w:ascii="Arial" w:eastAsia="Arial Unicode MS" w:hAnsi="Arial" w:cs="Arial"/>
          <w:bCs/>
          <w:color w:val="000000"/>
        </w:rPr>
        <w:t xml:space="preserve">Es la remoción de la suciedad de las manos a través de la fricción, con un jabón antimicrobiano y agua. Tiene como objetivo disminuir la concentración de bacterias de la flora residente y remover completamente la flora transitoria adquirida por contacto reciente con pacientes o </w:t>
      </w:r>
      <w:r w:rsidRPr="002E131C">
        <w:rPr>
          <w:rFonts w:ascii="Arial" w:eastAsia="Arial Unicode MS" w:hAnsi="Arial" w:cs="Arial"/>
          <w:bCs/>
          <w:color w:val="000000"/>
        </w:rPr>
        <w:lastRenderedPageBreak/>
        <w:t xml:space="preserve">fómites Utilizado en la realización de procedimientos quirúrgicos invasivos. Es realizado por los trabajadores de la salud. </w:t>
      </w:r>
    </w:p>
    <w:p w14:paraId="3A7D0145" w14:textId="77777777" w:rsidR="002E6E0C" w:rsidRPr="002E131C" w:rsidRDefault="002E6E0C" w:rsidP="002E6E0C">
      <w:pPr>
        <w:autoSpaceDE w:val="0"/>
        <w:autoSpaceDN w:val="0"/>
        <w:adjustRightInd w:val="0"/>
        <w:jc w:val="both"/>
        <w:rPr>
          <w:rFonts w:ascii="Arial" w:eastAsia="Arial Unicode MS" w:hAnsi="Arial" w:cs="Arial"/>
          <w:bCs/>
          <w:color w:val="000000"/>
        </w:rPr>
      </w:pPr>
    </w:p>
    <w:p w14:paraId="68A67AB9" w14:textId="77777777" w:rsidR="002E6E0C" w:rsidRPr="002E131C" w:rsidRDefault="002E6E0C" w:rsidP="002E6E0C">
      <w:pPr>
        <w:autoSpaceDE w:val="0"/>
        <w:autoSpaceDN w:val="0"/>
        <w:adjustRightInd w:val="0"/>
        <w:jc w:val="both"/>
        <w:rPr>
          <w:rFonts w:ascii="Arial" w:hAnsi="Arial" w:cs="Arial"/>
          <w:b/>
          <w:bCs/>
          <w:color w:val="6F7DBE"/>
        </w:rPr>
      </w:pPr>
      <w:r w:rsidRPr="002E131C">
        <w:rPr>
          <w:rFonts w:ascii="Arial" w:hAnsi="Arial" w:cs="Arial"/>
          <w:b/>
          <w:bCs/>
        </w:rPr>
        <w:t>Cuándo realizarlo</w:t>
      </w:r>
      <w:r w:rsidRPr="002E131C">
        <w:rPr>
          <w:rFonts w:ascii="Arial" w:hAnsi="Arial" w:cs="Arial"/>
          <w:b/>
          <w:bCs/>
          <w:color w:val="6F7DBE"/>
        </w:rPr>
        <w:t>:</w:t>
      </w:r>
    </w:p>
    <w:p w14:paraId="55BEF00F" w14:textId="77777777" w:rsidR="002E6E0C" w:rsidRPr="002E131C" w:rsidRDefault="002E6E0C" w:rsidP="00D847C6">
      <w:pPr>
        <w:numPr>
          <w:ilvl w:val="0"/>
          <w:numId w:val="27"/>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Antes de cada cirugía </w:t>
      </w:r>
    </w:p>
    <w:p w14:paraId="190C5C06" w14:textId="77777777" w:rsidR="002E6E0C" w:rsidRPr="002E131C" w:rsidRDefault="002E6E0C" w:rsidP="00D847C6">
      <w:pPr>
        <w:numPr>
          <w:ilvl w:val="0"/>
          <w:numId w:val="27"/>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Antes de cada procedimiento invasivo con incisión en piel </w:t>
      </w:r>
    </w:p>
    <w:p w14:paraId="0A330D3A" w14:textId="77777777" w:rsidR="002E6E0C" w:rsidRPr="002E131C" w:rsidRDefault="002E6E0C" w:rsidP="00D847C6">
      <w:pPr>
        <w:numPr>
          <w:ilvl w:val="0"/>
          <w:numId w:val="27"/>
        </w:numPr>
        <w:autoSpaceDE w:val="0"/>
        <w:autoSpaceDN w:val="0"/>
        <w:adjustRightInd w:val="0"/>
        <w:spacing w:after="0"/>
        <w:jc w:val="both"/>
        <w:rPr>
          <w:rFonts w:ascii="Arial" w:hAnsi="Arial" w:cs="Arial"/>
          <w:color w:val="231F20"/>
        </w:rPr>
      </w:pPr>
      <w:r w:rsidRPr="002E131C">
        <w:rPr>
          <w:rFonts w:ascii="Arial" w:hAnsi="Arial" w:cs="Arial"/>
          <w:color w:val="231F20"/>
        </w:rPr>
        <w:t>En pacientes en aislamiento.</w:t>
      </w:r>
    </w:p>
    <w:p w14:paraId="638F22A4" w14:textId="77777777" w:rsidR="002E6E0C" w:rsidRPr="002E131C" w:rsidRDefault="002E6E0C" w:rsidP="00D847C6">
      <w:pPr>
        <w:numPr>
          <w:ilvl w:val="0"/>
          <w:numId w:val="27"/>
        </w:numPr>
        <w:autoSpaceDE w:val="0"/>
        <w:autoSpaceDN w:val="0"/>
        <w:adjustRightInd w:val="0"/>
        <w:spacing w:after="0"/>
        <w:jc w:val="both"/>
        <w:rPr>
          <w:rFonts w:ascii="Arial" w:hAnsi="Arial" w:cs="Arial"/>
          <w:color w:val="231F20"/>
        </w:rPr>
      </w:pPr>
      <w:r w:rsidRPr="002E131C">
        <w:rPr>
          <w:rFonts w:ascii="Arial" w:hAnsi="Arial" w:cs="Arial"/>
          <w:color w:val="231F20"/>
        </w:rPr>
        <w:t>Antes de cualquier procedimiento quirúrgico.</w:t>
      </w:r>
    </w:p>
    <w:p w14:paraId="0530CCBE" w14:textId="77777777" w:rsidR="002E6E0C" w:rsidRPr="002E131C" w:rsidRDefault="002E6E0C" w:rsidP="00D847C6">
      <w:pPr>
        <w:numPr>
          <w:ilvl w:val="0"/>
          <w:numId w:val="27"/>
        </w:numPr>
        <w:autoSpaceDE w:val="0"/>
        <w:autoSpaceDN w:val="0"/>
        <w:adjustRightInd w:val="0"/>
        <w:spacing w:after="0"/>
        <w:jc w:val="both"/>
        <w:rPr>
          <w:rFonts w:ascii="Arial" w:hAnsi="Arial" w:cs="Arial"/>
          <w:color w:val="231F20"/>
        </w:rPr>
      </w:pPr>
      <w:r w:rsidRPr="002E131C">
        <w:rPr>
          <w:rFonts w:ascii="Arial" w:hAnsi="Arial" w:cs="Arial"/>
          <w:color w:val="231F20"/>
        </w:rPr>
        <w:t>Antes del tratamiento de heridas por quemaduras severas.</w:t>
      </w:r>
    </w:p>
    <w:p w14:paraId="3C2B3C5D" w14:textId="77777777" w:rsidR="002E6E0C" w:rsidRPr="002E131C" w:rsidRDefault="002E6E0C" w:rsidP="00D847C6">
      <w:pPr>
        <w:numPr>
          <w:ilvl w:val="0"/>
          <w:numId w:val="27"/>
        </w:numPr>
        <w:autoSpaceDE w:val="0"/>
        <w:autoSpaceDN w:val="0"/>
        <w:adjustRightInd w:val="0"/>
        <w:spacing w:after="0"/>
        <w:jc w:val="both"/>
        <w:rPr>
          <w:rFonts w:ascii="Arial" w:eastAsia="Arial Unicode MS" w:hAnsi="Arial" w:cs="Arial"/>
          <w:b/>
          <w:bCs/>
          <w:color w:val="000000"/>
        </w:rPr>
      </w:pPr>
      <w:r w:rsidRPr="002E131C">
        <w:rPr>
          <w:rFonts w:ascii="Arial" w:hAnsi="Arial" w:cs="Arial"/>
          <w:color w:val="231F20"/>
        </w:rPr>
        <w:t xml:space="preserve">Antes de inserción de dispositivos invasivos como catéteres cardiacos, cables marcapasos, catéteres de </w:t>
      </w:r>
      <w:proofErr w:type="spellStart"/>
      <w:r w:rsidRPr="002E131C">
        <w:rPr>
          <w:rFonts w:ascii="Arial" w:hAnsi="Arial" w:cs="Arial"/>
          <w:color w:val="231F20"/>
        </w:rPr>
        <w:t>Swan</w:t>
      </w:r>
      <w:proofErr w:type="spellEnd"/>
      <w:r w:rsidRPr="002E131C">
        <w:rPr>
          <w:rFonts w:ascii="Arial" w:hAnsi="Arial" w:cs="Arial"/>
          <w:color w:val="231F20"/>
        </w:rPr>
        <w:t xml:space="preserve"> </w:t>
      </w:r>
      <w:proofErr w:type="spellStart"/>
      <w:r w:rsidRPr="002E131C">
        <w:rPr>
          <w:rFonts w:ascii="Arial" w:hAnsi="Arial" w:cs="Arial"/>
          <w:color w:val="231F20"/>
        </w:rPr>
        <w:t>Ganz</w:t>
      </w:r>
      <w:proofErr w:type="spellEnd"/>
      <w:r w:rsidRPr="002E131C">
        <w:rPr>
          <w:rFonts w:ascii="Arial" w:hAnsi="Arial" w:cs="Arial"/>
          <w:color w:val="231F20"/>
        </w:rPr>
        <w:t xml:space="preserve"> y líneas arteriales.</w:t>
      </w:r>
    </w:p>
    <w:p w14:paraId="61B77D1F" w14:textId="77777777" w:rsidR="002E6E0C" w:rsidRPr="002E131C" w:rsidRDefault="002E6E0C" w:rsidP="002E6E0C">
      <w:pPr>
        <w:autoSpaceDE w:val="0"/>
        <w:autoSpaceDN w:val="0"/>
        <w:adjustRightInd w:val="0"/>
        <w:jc w:val="both"/>
        <w:rPr>
          <w:rFonts w:ascii="Arial" w:eastAsia="Arial Unicode MS" w:hAnsi="Arial" w:cs="Arial"/>
          <w:b/>
          <w:bCs/>
          <w:color w:val="000000"/>
        </w:rPr>
      </w:pPr>
    </w:p>
    <w:p w14:paraId="5747F716" w14:textId="77777777" w:rsidR="002E6E0C" w:rsidRPr="002E131C" w:rsidRDefault="002E6E0C" w:rsidP="002E6E0C">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b/>
          <w:bCs/>
          <w:color w:val="000000"/>
        </w:rPr>
        <w:t xml:space="preserve">Técnica: </w:t>
      </w:r>
    </w:p>
    <w:p w14:paraId="7EDEE540"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Abra la llave del agua y enjuague las manos hasta el antebrazo.</w:t>
      </w:r>
    </w:p>
    <w:p w14:paraId="480DB56C"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 xml:space="preserve">Aplique la cantidad de jabón antiséptico recomendado por el fabricante (de 3 a 5 </w:t>
      </w:r>
      <w:proofErr w:type="spellStart"/>
      <w:r w:rsidRPr="002E131C">
        <w:rPr>
          <w:rFonts w:ascii="Arial" w:hAnsi="Arial" w:cs="Arial"/>
          <w:color w:val="231F20"/>
        </w:rPr>
        <w:t>cc</w:t>
      </w:r>
      <w:proofErr w:type="spellEnd"/>
      <w:r w:rsidRPr="002E131C">
        <w:rPr>
          <w:rFonts w:ascii="Arial" w:hAnsi="Arial" w:cs="Arial"/>
          <w:color w:val="231F20"/>
        </w:rPr>
        <w:t xml:space="preserve">), </w:t>
      </w:r>
      <w:r w:rsidRPr="002E131C">
        <w:rPr>
          <w:rFonts w:ascii="Arial" w:eastAsia="Arial Unicode MS" w:hAnsi="Arial" w:cs="Arial"/>
          <w:bCs/>
          <w:color w:val="000000"/>
        </w:rPr>
        <w:t>presionando con el codo para no contaminar la mano</w:t>
      </w:r>
      <w:r w:rsidRPr="002E131C">
        <w:rPr>
          <w:rFonts w:ascii="Arial" w:hAnsi="Arial" w:cs="Arial"/>
          <w:color w:val="231F20"/>
        </w:rPr>
        <w:t xml:space="preserve"> y espárzala por todas las superficies.</w:t>
      </w:r>
    </w:p>
    <w:p w14:paraId="50F5BCBC"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Limpie las uñas de la mano izquierda con la uña del dedo índice derecho y viceversa.</w:t>
      </w:r>
    </w:p>
    <w:p w14:paraId="7E566397"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Abrace dedo por dedo en forma circular, frotando uno a uno, iniciando con el pulgar y continuando con cada dedo en su orden.</w:t>
      </w:r>
    </w:p>
    <w:p w14:paraId="53379C41"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Friccione los espacios interdigitales con los dedos de la mano contraria.</w:t>
      </w:r>
    </w:p>
    <w:p w14:paraId="177241F5"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Continúe palma con palma, durante 15 segundos.</w:t>
      </w:r>
    </w:p>
    <w:p w14:paraId="15590D67"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Frote dorso con dorso y laterales de la mano durante 15 segundos.</w:t>
      </w:r>
    </w:p>
    <w:p w14:paraId="1463E124"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Continúe con los antebrazos, en forma circular con la mano contraria hasta 6 cm. por encima del codo.</w:t>
      </w:r>
    </w:p>
    <w:p w14:paraId="56C0E8CF"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Enjuague las manos</w:t>
      </w:r>
      <w:r w:rsidRPr="002E131C">
        <w:rPr>
          <w:rFonts w:ascii="Arial" w:eastAsia="Arial Unicode MS" w:hAnsi="Arial" w:cs="Arial"/>
          <w:bCs/>
          <w:color w:val="000000"/>
        </w:rPr>
        <w:t xml:space="preserve"> manteniendo las manos más altas que los codos, dejando que el agua caiga libremente de las manos a lo distal evitando la contaminación de las manos.</w:t>
      </w:r>
      <w:r w:rsidRPr="002E131C">
        <w:rPr>
          <w:rFonts w:ascii="Arial" w:hAnsi="Arial" w:cs="Arial"/>
          <w:color w:val="231F20"/>
        </w:rPr>
        <w:t xml:space="preserve"> </w:t>
      </w:r>
    </w:p>
    <w:p w14:paraId="41B03905" w14:textId="77777777" w:rsidR="002E6E0C" w:rsidRPr="002E131C" w:rsidRDefault="002E6E0C" w:rsidP="00D847C6">
      <w:pPr>
        <w:numPr>
          <w:ilvl w:val="0"/>
          <w:numId w:val="28"/>
        </w:numPr>
        <w:autoSpaceDE w:val="0"/>
        <w:autoSpaceDN w:val="0"/>
        <w:adjustRightInd w:val="0"/>
        <w:spacing w:after="0"/>
        <w:jc w:val="both"/>
        <w:rPr>
          <w:rFonts w:ascii="Arial" w:hAnsi="Arial" w:cs="Arial"/>
          <w:color w:val="231F20"/>
        </w:rPr>
      </w:pPr>
      <w:r w:rsidRPr="002E131C">
        <w:rPr>
          <w:rFonts w:ascii="Arial" w:hAnsi="Arial" w:cs="Arial"/>
          <w:color w:val="231F20"/>
        </w:rPr>
        <w:t>Repita el procedimiento de la misma manera por dos veces más, la segunda ves frotando hasta el pliegue cubital y la tercera vez hasta 6 cm. por encima de la muñeca.</w:t>
      </w:r>
    </w:p>
    <w:p w14:paraId="20885D45" w14:textId="77777777" w:rsidR="002E6E0C" w:rsidRPr="002E131C" w:rsidRDefault="002E6E0C" w:rsidP="00D847C6">
      <w:pPr>
        <w:numPr>
          <w:ilvl w:val="0"/>
          <w:numId w:val="24"/>
        </w:numPr>
        <w:autoSpaceDE w:val="0"/>
        <w:autoSpaceDN w:val="0"/>
        <w:adjustRightInd w:val="0"/>
        <w:spacing w:after="0"/>
        <w:jc w:val="both"/>
        <w:rPr>
          <w:rFonts w:ascii="Arial" w:eastAsia="Arial Unicode MS" w:hAnsi="Arial" w:cs="Arial"/>
          <w:bCs/>
          <w:color w:val="000000"/>
        </w:rPr>
      </w:pPr>
      <w:r w:rsidRPr="002E131C">
        <w:rPr>
          <w:rFonts w:ascii="Arial" w:hAnsi="Arial" w:cs="Arial"/>
          <w:color w:val="231F20"/>
        </w:rPr>
        <w:t>Seque con compresa estéril o toalla desechable manos, dedos y brazos.</w:t>
      </w:r>
    </w:p>
    <w:p w14:paraId="2A6EDB7C" w14:textId="77777777" w:rsidR="002E6E0C" w:rsidRPr="002E131C" w:rsidRDefault="002E6E0C" w:rsidP="00D847C6">
      <w:pPr>
        <w:numPr>
          <w:ilvl w:val="0"/>
          <w:numId w:val="24"/>
        </w:numPr>
        <w:autoSpaceDE w:val="0"/>
        <w:autoSpaceDN w:val="0"/>
        <w:adjustRightInd w:val="0"/>
        <w:spacing w:after="0"/>
        <w:jc w:val="both"/>
        <w:rPr>
          <w:rFonts w:ascii="Arial" w:eastAsia="Arial Unicode MS" w:hAnsi="Arial" w:cs="Arial"/>
          <w:bCs/>
          <w:color w:val="000000"/>
        </w:rPr>
      </w:pPr>
      <w:r w:rsidRPr="002E131C">
        <w:rPr>
          <w:rFonts w:ascii="Arial" w:hAnsi="Arial" w:cs="Arial"/>
          <w:color w:val="231F20"/>
        </w:rPr>
        <w:t>La duración del primer lavado del día, friccione enérgicamente por un periodo de cinco (5) minutos, en los lavados siguientes por tres (3) minutos.</w:t>
      </w:r>
    </w:p>
    <w:p w14:paraId="79E6FF75" w14:textId="77777777" w:rsidR="002E6E0C" w:rsidRPr="002E131C" w:rsidRDefault="002E6E0C" w:rsidP="002E6E0C">
      <w:pPr>
        <w:autoSpaceDE w:val="0"/>
        <w:autoSpaceDN w:val="0"/>
        <w:adjustRightInd w:val="0"/>
        <w:ind w:left="720"/>
        <w:jc w:val="both"/>
        <w:rPr>
          <w:rFonts w:ascii="Arial" w:eastAsia="Arial Unicode MS" w:hAnsi="Arial" w:cs="Arial"/>
          <w:bCs/>
          <w:color w:val="000000"/>
        </w:rPr>
      </w:pPr>
    </w:p>
    <w:p w14:paraId="2DE31C6C" w14:textId="77777777" w:rsidR="002E6E0C" w:rsidRPr="002E131C" w:rsidRDefault="002E6E0C" w:rsidP="4879B80C">
      <w:pPr>
        <w:pStyle w:val="Ttulo2"/>
        <w:spacing w:line="276" w:lineRule="auto"/>
        <w:jc w:val="both"/>
        <w:rPr>
          <w:rFonts w:eastAsia="Arial Unicode MS"/>
          <w:color w:val="000000"/>
          <w:sz w:val="22"/>
          <w:szCs w:val="22"/>
          <w:lang w:val="es-ES"/>
        </w:rPr>
      </w:pPr>
      <w:bookmarkStart w:id="6" w:name="_Toc276704100"/>
      <w:r w:rsidRPr="4879B80C">
        <w:rPr>
          <w:rFonts w:eastAsia="Arial Unicode MS"/>
          <w:color w:val="000000" w:themeColor="text1"/>
          <w:sz w:val="22"/>
          <w:szCs w:val="22"/>
          <w:lang w:val="es-ES"/>
        </w:rPr>
        <w:t>5.2.3  Elementos de Protección Personal</w:t>
      </w:r>
      <w:bookmarkEnd w:id="6"/>
    </w:p>
    <w:p w14:paraId="7CC62AE1" w14:textId="77777777" w:rsidR="002E6E0C" w:rsidRPr="002E131C" w:rsidRDefault="002E6E0C" w:rsidP="002E6E0C">
      <w:pPr>
        <w:autoSpaceDE w:val="0"/>
        <w:autoSpaceDN w:val="0"/>
        <w:adjustRightInd w:val="0"/>
        <w:jc w:val="both"/>
        <w:rPr>
          <w:rFonts w:ascii="Arial" w:eastAsia="Arial Unicode MS" w:hAnsi="Arial" w:cs="Arial"/>
          <w:b/>
          <w:bCs/>
          <w:color w:val="000000"/>
        </w:rPr>
      </w:pPr>
    </w:p>
    <w:p w14:paraId="5967FD29"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lastRenderedPageBreak/>
        <w:t>Los elementos de protección personal son un complemento indispensable de los métodos de control de riesgos para proteger al trabajador con barreras en las puertas de entrada, para evitar la transmisión de infecciones. Sin embargo, debe recordarse que muchos de los elementos de protección personal en instituciones de salud no fueron diseñados para ese propósito sino para evitar la contaminación de campos quirúrgicos y la transmisión de microorganismos de paciente a paciente a través del personal de salud, por lo cual tienen esa doble función.</w:t>
      </w:r>
    </w:p>
    <w:p w14:paraId="0567FEAA"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01A18166"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De acuerdo con el procedimiento a realizar, se determina el uso de elementos de protección específicos tales como:</w:t>
      </w:r>
    </w:p>
    <w:p w14:paraId="2BEDDE07"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5F6B8051" w14:textId="77777777" w:rsidR="002E6E0C" w:rsidRPr="002E131C" w:rsidRDefault="002E6E0C" w:rsidP="00D847C6">
      <w:pPr>
        <w:pStyle w:val="ListParagraph1"/>
        <w:numPr>
          <w:ilvl w:val="0"/>
          <w:numId w:val="2"/>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b/>
          <w:color w:val="000000"/>
          <w:sz w:val="22"/>
          <w:szCs w:val="22"/>
        </w:rPr>
        <w:t>Uso de mascarilla y protectores oculares</w:t>
      </w:r>
      <w:r w:rsidRPr="002E131C">
        <w:rPr>
          <w:rFonts w:ascii="Arial" w:eastAsia="Arial Unicode MS" w:hAnsi="Arial" w:cs="Arial"/>
          <w:color w:val="000000"/>
          <w:sz w:val="22"/>
          <w:szCs w:val="22"/>
        </w:rPr>
        <w:t>: En los procedimientos que se generen gotas de sangre o líquidos corporales. Con esta medida se previene la exposición de mucosas de boca, nariz y ojos, evitando que se reciban inóculos infectados.</w:t>
      </w:r>
    </w:p>
    <w:p w14:paraId="3A269D99"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color w:val="000000"/>
          <w:sz w:val="22"/>
          <w:szCs w:val="22"/>
        </w:rPr>
      </w:pPr>
    </w:p>
    <w:p w14:paraId="7678C39B" w14:textId="77777777" w:rsidR="002E6E0C" w:rsidRPr="002E131C" w:rsidRDefault="002E6E0C" w:rsidP="00D847C6">
      <w:pPr>
        <w:pStyle w:val="ListParagraph1"/>
        <w:numPr>
          <w:ilvl w:val="0"/>
          <w:numId w:val="2"/>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b/>
          <w:color w:val="000000"/>
          <w:sz w:val="22"/>
          <w:szCs w:val="22"/>
        </w:rPr>
        <w:t xml:space="preserve">Uso de mascarilla buco nasal: </w:t>
      </w:r>
      <w:r w:rsidRPr="002E131C">
        <w:rPr>
          <w:rFonts w:ascii="Arial" w:eastAsia="Arial Unicode MS" w:hAnsi="Arial" w:cs="Arial"/>
          <w:color w:val="000000"/>
          <w:sz w:val="22"/>
          <w:szCs w:val="22"/>
        </w:rPr>
        <w:t xml:space="preserve">Protege de eventuales contaminaciones con saliva, sangre o vómito, que pudieran salir del paciente y caer en la cavidad oral y nasal del trabajador. Al mismo tiempo, la mascarilla impide que gotitas de saliva o secreciones nasales del personal de salud contaminen al paciente. </w:t>
      </w:r>
    </w:p>
    <w:p w14:paraId="11F50706" w14:textId="77777777" w:rsidR="002E6E0C" w:rsidRPr="002E131C" w:rsidRDefault="002E6E0C" w:rsidP="002E6E0C">
      <w:pPr>
        <w:autoSpaceDE w:val="0"/>
        <w:autoSpaceDN w:val="0"/>
        <w:adjustRightInd w:val="0"/>
        <w:ind w:left="342" w:hanging="342"/>
        <w:jc w:val="both"/>
        <w:rPr>
          <w:rFonts w:ascii="Arial" w:eastAsia="Arial Unicode MS" w:hAnsi="Arial" w:cs="Arial"/>
          <w:color w:val="000000"/>
        </w:rPr>
      </w:pPr>
    </w:p>
    <w:p w14:paraId="001B3272" w14:textId="77777777" w:rsidR="002E6E0C" w:rsidRPr="002E131C" w:rsidRDefault="002E6E0C" w:rsidP="00D847C6">
      <w:pPr>
        <w:pStyle w:val="ListParagraph1"/>
        <w:numPr>
          <w:ilvl w:val="0"/>
          <w:numId w:val="2"/>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b/>
          <w:color w:val="000000"/>
          <w:sz w:val="22"/>
          <w:szCs w:val="22"/>
        </w:rPr>
        <w:t>Uso de guantes:</w:t>
      </w:r>
      <w:r w:rsidRPr="002E131C">
        <w:rPr>
          <w:rFonts w:ascii="Arial" w:eastAsia="Arial Unicode MS" w:hAnsi="Arial" w:cs="Arial"/>
          <w:color w:val="000000"/>
          <w:sz w:val="22"/>
          <w:szCs w:val="22"/>
        </w:rPr>
        <w:t xml:space="preserve"> Reducen el riesgo de contaminación por fluidos en las manos, pero no evitan las cortaduras ni el pinchazo. Es importante anotar que el empleo de guantes tiene por objeto proteger y no sustituir las prácticas apropiadas de control de infecciones, en particular el lavado correcto de las manos. Los guantes deben ser de látex bien ceñidos para facilitar la ejecución de los procedimientos. Si se rompen deben ser retirados, luego proceder al lavado de las manos y al cambio inmediato de estos. Si el procedimiento a realizar es invasivo de alta exposición, se debe utilizar doble guante. El guante se diseñó para impedir la transmisión de microorganismos por parte del personal de salud a través de las manos, por tal motivo cuando se tengan los guantes puestos deben conservarse las normas de asepsia y antisepsia. Para personal de oficios varios y el encargado de manejo de residuos, los guantes deben ser más resistentes, tipo industrial.</w:t>
      </w:r>
    </w:p>
    <w:p w14:paraId="2E6AFAE9" w14:textId="77777777" w:rsidR="002E6E0C" w:rsidRPr="002E131C" w:rsidRDefault="002E6E0C" w:rsidP="002E6E0C">
      <w:pPr>
        <w:autoSpaceDE w:val="0"/>
        <w:autoSpaceDN w:val="0"/>
        <w:adjustRightInd w:val="0"/>
        <w:ind w:left="342" w:hanging="342"/>
        <w:jc w:val="both"/>
        <w:rPr>
          <w:rFonts w:ascii="Arial" w:eastAsia="Arial Unicode MS" w:hAnsi="Arial" w:cs="Arial"/>
          <w:color w:val="000000"/>
        </w:rPr>
      </w:pPr>
    </w:p>
    <w:p w14:paraId="592878AA" w14:textId="77777777" w:rsidR="002E6E0C" w:rsidRPr="002E131C" w:rsidRDefault="002E6E0C" w:rsidP="00D847C6">
      <w:pPr>
        <w:pStyle w:val="ListParagraph1"/>
        <w:numPr>
          <w:ilvl w:val="0"/>
          <w:numId w:val="2"/>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b/>
          <w:color w:val="000000"/>
          <w:sz w:val="22"/>
          <w:szCs w:val="22"/>
        </w:rPr>
        <w:t>Polainas:</w:t>
      </w:r>
      <w:r w:rsidRPr="002E131C">
        <w:rPr>
          <w:rFonts w:ascii="Arial" w:eastAsia="Arial Unicode MS" w:hAnsi="Arial" w:cs="Arial"/>
          <w:color w:val="000000"/>
          <w:sz w:val="22"/>
          <w:szCs w:val="22"/>
        </w:rPr>
        <w:t xml:space="preserve"> Se utilizan para trabajadores de la salud que estén expuestos a los riesgos de salpicaduras y derrames por líquidos o fluidos corporales. </w:t>
      </w:r>
    </w:p>
    <w:p w14:paraId="00A9E695"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color w:val="000000"/>
          <w:sz w:val="22"/>
          <w:szCs w:val="22"/>
        </w:rPr>
      </w:pPr>
    </w:p>
    <w:p w14:paraId="10FF86EC" w14:textId="77777777" w:rsidR="002E6E0C" w:rsidRPr="002E131C" w:rsidRDefault="002E6E0C" w:rsidP="00D847C6">
      <w:pPr>
        <w:pStyle w:val="ListParagraph1"/>
        <w:numPr>
          <w:ilvl w:val="0"/>
          <w:numId w:val="2"/>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b/>
          <w:color w:val="000000"/>
          <w:sz w:val="22"/>
          <w:szCs w:val="22"/>
        </w:rPr>
        <w:lastRenderedPageBreak/>
        <w:t>Gorro:</w:t>
      </w:r>
      <w:r w:rsidRPr="002E131C">
        <w:rPr>
          <w:rFonts w:ascii="Arial" w:eastAsia="Arial Unicode MS" w:hAnsi="Arial" w:cs="Arial"/>
          <w:color w:val="000000"/>
          <w:sz w:val="22"/>
          <w:szCs w:val="22"/>
        </w:rPr>
        <w:t xml:space="preserve"> Se usa con el fin de evitar en el trabajador de la salud el contacto por salpicaduras por material contaminado y además evita la contaminación del paciente con los cabellos del trabajador de salud.</w:t>
      </w:r>
    </w:p>
    <w:p w14:paraId="35E7C655" w14:textId="77777777" w:rsidR="002E6E0C" w:rsidRPr="002E131C" w:rsidRDefault="002E6E0C" w:rsidP="002E6E0C">
      <w:pPr>
        <w:pStyle w:val="Prrafodelista"/>
        <w:spacing w:line="276" w:lineRule="auto"/>
        <w:jc w:val="both"/>
        <w:rPr>
          <w:rFonts w:ascii="Arial" w:eastAsia="Arial Unicode MS" w:hAnsi="Arial" w:cs="Arial"/>
          <w:color w:val="000000"/>
          <w:sz w:val="22"/>
          <w:szCs w:val="22"/>
        </w:rPr>
      </w:pPr>
    </w:p>
    <w:p w14:paraId="17B06B82" w14:textId="77777777" w:rsidR="002E6E0C" w:rsidRPr="002E131C" w:rsidRDefault="002E6E0C" w:rsidP="002E6E0C">
      <w:pPr>
        <w:pStyle w:val="Ttulo3"/>
        <w:spacing w:line="276" w:lineRule="auto"/>
        <w:jc w:val="both"/>
        <w:rPr>
          <w:rFonts w:eastAsia="Arial Unicode MS"/>
          <w:bCs w:val="0"/>
          <w:color w:val="000000"/>
          <w:sz w:val="22"/>
          <w:szCs w:val="22"/>
        </w:rPr>
      </w:pPr>
      <w:bookmarkStart w:id="7" w:name="_Toc276704102"/>
      <w:r w:rsidRPr="002E131C">
        <w:rPr>
          <w:rFonts w:eastAsia="Arial Unicode MS"/>
          <w:bCs w:val="0"/>
          <w:color w:val="000000"/>
          <w:sz w:val="22"/>
          <w:szCs w:val="22"/>
        </w:rPr>
        <w:t>CLASIFICACION Y MANTENIMIENTO DE LOS ELEMENTOS DE PROTECCIÓN PERSONAL</w:t>
      </w:r>
      <w:bookmarkEnd w:id="7"/>
    </w:p>
    <w:p w14:paraId="66191412" w14:textId="77777777" w:rsidR="002E6E0C" w:rsidRPr="002E131C" w:rsidRDefault="002E6E0C" w:rsidP="002E6E0C">
      <w:pPr>
        <w:autoSpaceDE w:val="0"/>
        <w:autoSpaceDN w:val="0"/>
        <w:adjustRightInd w:val="0"/>
        <w:jc w:val="both"/>
        <w:rPr>
          <w:rFonts w:ascii="Arial" w:eastAsia="Arial Unicode MS" w:hAnsi="Arial" w:cs="Arial"/>
          <w:b/>
          <w:bCs/>
          <w:color w:val="000000"/>
        </w:rPr>
      </w:pPr>
    </w:p>
    <w:p w14:paraId="6B23D911"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 xml:space="preserve">Los elementos de protección personal se clasifican según el área del cuerpo que se quiere aislar. Este tipo de protección puede ser ocular, </w:t>
      </w:r>
      <w:proofErr w:type="spellStart"/>
      <w:r w:rsidRPr="002E131C">
        <w:rPr>
          <w:rFonts w:ascii="Arial" w:eastAsia="Arial Unicode MS" w:hAnsi="Arial" w:cs="Arial"/>
          <w:color w:val="000000"/>
        </w:rPr>
        <w:t>buconasal</w:t>
      </w:r>
      <w:proofErr w:type="spellEnd"/>
      <w:r w:rsidRPr="002E131C">
        <w:rPr>
          <w:rFonts w:ascii="Arial" w:eastAsia="Arial Unicode MS" w:hAnsi="Arial" w:cs="Arial"/>
          <w:color w:val="000000"/>
        </w:rPr>
        <w:t xml:space="preserve"> y facial, de extremidades superiores y cuerpo.</w:t>
      </w:r>
    </w:p>
    <w:p w14:paraId="594B5BE8" w14:textId="77777777" w:rsidR="002E6E0C" w:rsidRPr="002E131C" w:rsidRDefault="002E6E0C" w:rsidP="002E6E0C">
      <w:pPr>
        <w:autoSpaceDE w:val="0"/>
        <w:autoSpaceDN w:val="0"/>
        <w:adjustRightInd w:val="0"/>
        <w:jc w:val="both"/>
        <w:rPr>
          <w:rFonts w:ascii="Arial" w:eastAsia="Arial Unicode MS" w:hAnsi="Arial" w:cs="Arial"/>
          <w:b/>
          <w:bCs/>
          <w:i/>
          <w:iCs/>
          <w:color w:val="000000"/>
        </w:rPr>
      </w:pPr>
    </w:p>
    <w:p w14:paraId="3B11C15A" w14:textId="77777777" w:rsidR="002E6E0C" w:rsidRPr="002E131C" w:rsidRDefault="002E6E0C" w:rsidP="002E6E0C">
      <w:pPr>
        <w:autoSpaceDE w:val="0"/>
        <w:autoSpaceDN w:val="0"/>
        <w:adjustRightInd w:val="0"/>
        <w:jc w:val="both"/>
        <w:rPr>
          <w:rFonts w:ascii="Arial" w:eastAsia="Arial Unicode MS" w:hAnsi="Arial" w:cs="Arial"/>
          <w:b/>
          <w:bCs/>
          <w:iCs/>
          <w:color w:val="000000"/>
        </w:rPr>
      </w:pPr>
      <w:r w:rsidRPr="002E131C">
        <w:rPr>
          <w:rFonts w:ascii="Arial" w:eastAsia="Arial Unicode MS" w:hAnsi="Arial" w:cs="Arial"/>
          <w:b/>
          <w:bCs/>
          <w:iCs/>
          <w:color w:val="000000"/>
        </w:rPr>
        <w:t>PROTECCIÓN OCULAR:</w:t>
      </w:r>
    </w:p>
    <w:p w14:paraId="33336D04" w14:textId="77777777" w:rsidR="002E6E0C" w:rsidRPr="002E131C" w:rsidRDefault="002E6E0C" w:rsidP="002E6E0C">
      <w:pPr>
        <w:autoSpaceDE w:val="0"/>
        <w:autoSpaceDN w:val="0"/>
        <w:adjustRightInd w:val="0"/>
        <w:jc w:val="both"/>
        <w:rPr>
          <w:rFonts w:ascii="Arial" w:eastAsia="Arial Unicode MS" w:hAnsi="Arial" w:cs="Arial"/>
          <w:b/>
          <w:bCs/>
          <w:iCs/>
          <w:color w:val="000000"/>
        </w:rPr>
      </w:pPr>
    </w:p>
    <w:p w14:paraId="56EA0BB1"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b/>
          <w:bCs/>
          <w:color w:val="000000"/>
          <w:sz w:val="22"/>
          <w:szCs w:val="22"/>
          <w:u w:val="single"/>
        </w:rPr>
      </w:pPr>
      <w:r w:rsidRPr="002E131C">
        <w:rPr>
          <w:rFonts w:ascii="Arial" w:eastAsia="Arial Unicode MS" w:hAnsi="Arial" w:cs="Arial"/>
          <w:b/>
          <w:bCs/>
          <w:color w:val="000000"/>
          <w:sz w:val="22"/>
          <w:szCs w:val="22"/>
          <w:u w:val="single"/>
        </w:rPr>
        <w:t>Monogafas</w:t>
      </w:r>
    </w:p>
    <w:p w14:paraId="6BCF6BF3" w14:textId="77777777" w:rsidR="002E6E0C" w:rsidRPr="002E131C" w:rsidRDefault="002E6E0C" w:rsidP="002E6E0C">
      <w:pPr>
        <w:pStyle w:val="ListParagraph1"/>
        <w:autoSpaceDE w:val="0"/>
        <w:autoSpaceDN w:val="0"/>
        <w:adjustRightInd w:val="0"/>
        <w:spacing w:line="276" w:lineRule="auto"/>
        <w:ind w:left="1515"/>
        <w:jc w:val="both"/>
        <w:rPr>
          <w:rFonts w:ascii="Arial" w:eastAsia="Arial Unicode MS" w:hAnsi="Arial" w:cs="Arial"/>
          <w:b/>
          <w:bCs/>
          <w:color w:val="000000"/>
          <w:sz w:val="22"/>
          <w:szCs w:val="22"/>
        </w:rPr>
      </w:pPr>
    </w:p>
    <w:p w14:paraId="0F6D43A3" w14:textId="77777777" w:rsidR="002E6E0C" w:rsidRPr="002E131C" w:rsidRDefault="002E6E0C" w:rsidP="002E6E0C">
      <w:pPr>
        <w:autoSpaceDE w:val="0"/>
        <w:autoSpaceDN w:val="0"/>
        <w:adjustRightInd w:val="0"/>
        <w:jc w:val="both"/>
        <w:rPr>
          <w:rFonts w:ascii="Arial" w:eastAsia="Arial Unicode MS" w:hAnsi="Arial" w:cs="Arial"/>
          <w:color w:val="FF0000"/>
        </w:rPr>
      </w:pPr>
      <w:r w:rsidRPr="002E131C">
        <w:rPr>
          <w:rFonts w:ascii="Arial" w:eastAsia="Arial Unicode MS" w:hAnsi="Arial" w:cs="Arial"/>
          <w:color w:val="000000"/>
        </w:rPr>
        <w:t xml:space="preserve">Usuarios:  Estudiantes, Asesores Educativos, Personal de Apoyo Logístico </w:t>
      </w:r>
      <w:r w:rsidRPr="002E131C">
        <w:rPr>
          <w:rFonts w:ascii="Arial" w:eastAsia="Arial Unicode MS" w:hAnsi="Arial" w:cs="Arial"/>
        </w:rPr>
        <w:t xml:space="preserve">que realice procedimientos con factor de Riesgo Biológico. </w:t>
      </w:r>
      <w:r w:rsidRPr="002E131C">
        <w:rPr>
          <w:rFonts w:ascii="Arial" w:eastAsia="Arial Unicode MS" w:hAnsi="Arial" w:cs="Arial"/>
          <w:color w:val="FF0000"/>
        </w:rPr>
        <w:t xml:space="preserve"> </w:t>
      </w:r>
    </w:p>
    <w:p w14:paraId="6DC88F84" w14:textId="77777777" w:rsidR="002E6E0C" w:rsidRPr="002E131C" w:rsidRDefault="002E6E0C" w:rsidP="002E6E0C">
      <w:pPr>
        <w:autoSpaceDE w:val="0"/>
        <w:autoSpaceDN w:val="0"/>
        <w:adjustRightInd w:val="0"/>
        <w:jc w:val="both"/>
        <w:rPr>
          <w:rFonts w:ascii="Arial" w:eastAsia="Arial Unicode MS" w:hAnsi="Arial" w:cs="Arial"/>
          <w:color w:val="FF0000"/>
        </w:rPr>
      </w:pPr>
    </w:p>
    <w:p w14:paraId="4236A9D9" w14:textId="77777777" w:rsidR="002E6E0C" w:rsidRPr="002E131C" w:rsidRDefault="002E6E0C" w:rsidP="002E6E0C">
      <w:pPr>
        <w:autoSpaceDE w:val="0"/>
        <w:autoSpaceDN w:val="0"/>
        <w:adjustRightInd w:val="0"/>
        <w:jc w:val="both"/>
        <w:rPr>
          <w:rFonts w:ascii="Arial" w:eastAsia="Arial Unicode MS" w:hAnsi="Arial" w:cs="Arial"/>
          <w:b/>
          <w:color w:val="000000"/>
        </w:rPr>
      </w:pPr>
      <w:r w:rsidRPr="002E131C">
        <w:rPr>
          <w:rFonts w:ascii="Arial" w:eastAsia="Arial Unicode MS" w:hAnsi="Arial" w:cs="Arial"/>
          <w:b/>
          <w:color w:val="000000"/>
        </w:rPr>
        <w:t>Características de las Monogafas</w:t>
      </w:r>
    </w:p>
    <w:p w14:paraId="461EBD14" w14:textId="77777777" w:rsidR="002E6E0C" w:rsidRPr="002E131C" w:rsidRDefault="002E6E0C" w:rsidP="00D847C6">
      <w:pPr>
        <w:pStyle w:val="ListParagraph1"/>
        <w:numPr>
          <w:ilvl w:val="0"/>
          <w:numId w:val="2"/>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 xml:space="preserve">Poseer ventilación indirecta mediante rejillas laterales, lo que las hace </w:t>
      </w:r>
      <w:proofErr w:type="spellStart"/>
      <w:r w:rsidRPr="002E131C">
        <w:rPr>
          <w:rFonts w:ascii="Arial" w:eastAsia="Arial Unicode MS" w:hAnsi="Arial" w:cs="Arial"/>
          <w:color w:val="000000"/>
          <w:sz w:val="22"/>
          <w:szCs w:val="22"/>
        </w:rPr>
        <w:t>antiempañantes</w:t>
      </w:r>
      <w:proofErr w:type="spellEnd"/>
      <w:r w:rsidRPr="002E131C">
        <w:rPr>
          <w:rFonts w:ascii="Arial" w:eastAsia="Arial Unicode MS" w:hAnsi="Arial" w:cs="Arial"/>
          <w:color w:val="000000"/>
          <w:sz w:val="22"/>
          <w:szCs w:val="22"/>
        </w:rPr>
        <w:t>.</w:t>
      </w:r>
    </w:p>
    <w:p w14:paraId="24487A8A" w14:textId="77777777" w:rsidR="002E6E0C" w:rsidRPr="002E131C" w:rsidRDefault="002E6E0C" w:rsidP="00D847C6">
      <w:pPr>
        <w:pStyle w:val="ListParagraph1"/>
        <w:numPr>
          <w:ilvl w:val="0"/>
          <w:numId w:val="2"/>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Permitir el uso de anteojos prescritos.</w:t>
      </w:r>
    </w:p>
    <w:p w14:paraId="0B91C48C" w14:textId="77777777" w:rsidR="002E6E0C" w:rsidRPr="002E131C" w:rsidRDefault="002E6E0C" w:rsidP="00D847C6">
      <w:pPr>
        <w:pStyle w:val="ListParagraph1"/>
        <w:numPr>
          <w:ilvl w:val="0"/>
          <w:numId w:val="2"/>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Absorber los rayos ultravioleta.</w:t>
      </w:r>
    </w:p>
    <w:p w14:paraId="722DDC1D" w14:textId="77777777" w:rsidR="002E6E0C" w:rsidRPr="002E131C" w:rsidRDefault="002E6E0C" w:rsidP="00D847C6">
      <w:pPr>
        <w:pStyle w:val="ListParagraph1"/>
        <w:numPr>
          <w:ilvl w:val="0"/>
          <w:numId w:val="2"/>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Tener lentes resistentes al impacto.</w:t>
      </w:r>
    </w:p>
    <w:p w14:paraId="646239A5" w14:textId="77777777" w:rsidR="002E6E0C" w:rsidRPr="002E131C" w:rsidRDefault="002E6E0C" w:rsidP="002E6E0C">
      <w:pPr>
        <w:pStyle w:val="ListParagraph1"/>
        <w:autoSpaceDE w:val="0"/>
        <w:autoSpaceDN w:val="0"/>
        <w:adjustRightInd w:val="0"/>
        <w:spacing w:line="276" w:lineRule="auto"/>
        <w:ind w:left="795"/>
        <w:jc w:val="both"/>
        <w:rPr>
          <w:rFonts w:ascii="Arial" w:eastAsia="Arial Unicode MS" w:hAnsi="Arial" w:cs="Arial"/>
          <w:color w:val="000000"/>
          <w:sz w:val="22"/>
          <w:szCs w:val="22"/>
        </w:rPr>
      </w:pPr>
    </w:p>
    <w:p w14:paraId="274A6B8D" w14:textId="77777777" w:rsidR="002E6E0C" w:rsidRPr="002E131C" w:rsidRDefault="002E6E0C" w:rsidP="002E6E0C">
      <w:pPr>
        <w:autoSpaceDE w:val="0"/>
        <w:autoSpaceDN w:val="0"/>
        <w:adjustRightInd w:val="0"/>
        <w:jc w:val="both"/>
        <w:rPr>
          <w:rFonts w:ascii="Arial" w:eastAsia="Arial Unicode MS" w:hAnsi="Arial" w:cs="Arial"/>
          <w:b/>
          <w:color w:val="000000"/>
        </w:rPr>
      </w:pPr>
      <w:r w:rsidRPr="002E131C">
        <w:rPr>
          <w:rFonts w:ascii="Arial" w:eastAsia="Arial Unicode MS" w:hAnsi="Arial" w:cs="Arial"/>
          <w:b/>
          <w:color w:val="000000"/>
        </w:rPr>
        <w:t>Mantenimiento:</w:t>
      </w:r>
    </w:p>
    <w:p w14:paraId="6D0CB652" w14:textId="77777777" w:rsidR="002E6E0C" w:rsidRPr="002E131C" w:rsidRDefault="002E6E0C" w:rsidP="00D847C6">
      <w:pPr>
        <w:pStyle w:val="ListParagraph1"/>
        <w:numPr>
          <w:ilvl w:val="0"/>
          <w:numId w:val="3"/>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Lavar los protectores oculares con agua y jabón de tocador.</w:t>
      </w:r>
    </w:p>
    <w:p w14:paraId="1BBB472D" w14:textId="77777777" w:rsidR="002E6E0C" w:rsidRPr="002E131C" w:rsidRDefault="002E6E0C" w:rsidP="00D847C6">
      <w:pPr>
        <w:pStyle w:val="ListParagraph1"/>
        <w:numPr>
          <w:ilvl w:val="0"/>
          <w:numId w:val="3"/>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Utilizar un pañuelo facial para secador; no emplear otro tipo de tela o material abrasivo, tampoco frotarlas con las manos.</w:t>
      </w:r>
    </w:p>
    <w:p w14:paraId="7AA645A9" w14:textId="77777777" w:rsidR="002E6E0C" w:rsidRPr="002E131C" w:rsidRDefault="002E6E0C" w:rsidP="00D847C6">
      <w:pPr>
        <w:pStyle w:val="ListParagraph1"/>
        <w:numPr>
          <w:ilvl w:val="0"/>
          <w:numId w:val="3"/>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Evitar dejar caer las monogafas o colocarlas con los lentes hacia abajo porque se pueden rayar fácilmente.</w:t>
      </w:r>
    </w:p>
    <w:p w14:paraId="57CB6D10" w14:textId="77777777" w:rsidR="002E6E0C" w:rsidRPr="002E131C" w:rsidRDefault="002E6E0C" w:rsidP="00D847C6">
      <w:pPr>
        <w:pStyle w:val="ListParagraph1"/>
        <w:numPr>
          <w:ilvl w:val="0"/>
          <w:numId w:val="4"/>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En lo posible deben ser guardadas en el estuche respectivo.</w:t>
      </w:r>
    </w:p>
    <w:p w14:paraId="3223E4A4" w14:textId="77777777" w:rsidR="002E6E0C" w:rsidRPr="002E131C" w:rsidRDefault="002E6E0C" w:rsidP="00D847C6">
      <w:pPr>
        <w:pStyle w:val="ListParagraph1"/>
        <w:numPr>
          <w:ilvl w:val="0"/>
          <w:numId w:val="4"/>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Almacenarla en un lugar seguro y en óptimas condiciones de aseo.</w:t>
      </w:r>
    </w:p>
    <w:p w14:paraId="26073BA6" w14:textId="77777777" w:rsidR="002E6E0C" w:rsidRPr="002E131C" w:rsidRDefault="002E6E0C" w:rsidP="00D847C6">
      <w:pPr>
        <w:pStyle w:val="ListParagraph1"/>
        <w:numPr>
          <w:ilvl w:val="0"/>
          <w:numId w:val="4"/>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No utilice soluciones cáusticas para su lavado o des germinación.</w:t>
      </w:r>
    </w:p>
    <w:p w14:paraId="7E88217F" w14:textId="77777777" w:rsidR="002E6E0C" w:rsidRPr="002E131C" w:rsidRDefault="002E6E0C" w:rsidP="00D847C6">
      <w:pPr>
        <w:pStyle w:val="ListParagraph1"/>
        <w:numPr>
          <w:ilvl w:val="0"/>
          <w:numId w:val="4"/>
        </w:numPr>
        <w:autoSpaceDE w:val="0"/>
        <w:autoSpaceDN w:val="0"/>
        <w:adjustRightInd w:val="0"/>
        <w:spacing w:line="276" w:lineRule="auto"/>
        <w:ind w:left="342"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No esterilice las monogafas en autoclave.</w:t>
      </w:r>
    </w:p>
    <w:p w14:paraId="477A0F4E" w14:textId="77777777" w:rsidR="002E6E0C" w:rsidRPr="002E131C" w:rsidRDefault="002E6E0C" w:rsidP="002E6E0C">
      <w:pPr>
        <w:pStyle w:val="ListParagraph1"/>
        <w:autoSpaceDE w:val="0"/>
        <w:autoSpaceDN w:val="0"/>
        <w:adjustRightInd w:val="0"/>
        <w:spacing w:line="276" w:lineRule="auto"/>
        <w:ind w:left="795"/>
        <w:jc w:val="both"/>
        <w:rPr>
          <w:rFonts w:ascii="Arial" w:eastAsia="Arial Unicode MS" w:hAnsi="Arial" w:cs="Arial"/>
          <w:color w:val="000000"/>
          <w:sz w:val="22"/>
          <w:szCs w:val="22"/>
        </w:rPr>
      </w:pPr>
    </w:p>
    <w:p w14:paraId="30A9FB14"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b/>
          <w:bCs/>
          <w:iCs/>
          <w:color w:val="000000"/>
          <w:sz w:val="22"/>
          <w:szCs w:val="22"/>
        </w:rPr>
      </w:pPr>
      <w:r w:rsidRPr="002E131C">
        <w:rPr>
          <w:rFonts w:ascii="Arial" w:eastAsia="Arial Unicode MS" w:hAnsi="Arial" w:cs="Arial"/>
          <w:b/>
          <w:bCs/>
          <w:iCs/>
          <w:color w:val="000000"/>
          <w:sz w:val="22"/>
          <w:szCs w:val="22"/>
        </w:rPr>
        <w:t>PROTECCIÓN BUCONASAL:</w:t>
      </w:r>
    </w:p>
    <w:p w14:paraId="0411FCA5" w14:textId="77777777" w:rsidR="002E6E0C" w:rsidRPr="002E131C" w:rsidRDefault="002E6E0C" w:rsidP="002E6E0C">
      <w:pPr>
        <w:pStyle w:val="ListParagraph1"/>
        <w:autoSpaceDE w:val="0"/>
        <w:autoSpaceDN w:val="0"/>
        <w:adjustRightInd w:val="0"/>
        <w:spacing w:line="276" w:lineRule="auto"/>
        <w:jc w:val="both"/>
        <w:rPr>
          <w:rFonts w:ascii="Arial" w:eastAsia="Arial Unicode MS" w:hAnsi="Arial" w:cs="Arial"/>
          <w:b/>
          <w:bCs/>
          <w:iCs/>
          <w:color w:val="000000"/>
          <w:sz w:val="22"/>
          <w:szCs w:val="22"/>
        </w:rPr>
      </w:pPr>
    </w:p>
    <w:p w14:paraId="4115F944"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b/>
          <w:bCs/>
          <w:color w:val="000000"/>
          <w:sz w:val="22"/>
          <w:szCs w:val="22"/>
          <w:u w:val="single"/>
        </w:rPr>
      </w:pPr>
      <w:r w:rsidRPr="002E131C">
        <w:rPr>
          <w:rFonts w:ascii="Arial" w:eastAsia="Arial Unicode MS" w:hAnsi="Arial" w:cs="Arial"/>
          <w:b/>
          <w:bCs/>
          <w:color w:val="000000"/>
          <w:sz w:val="22"/>
          <w:szCs w:val="22"/>
          <w:u w:val="single"/>
        </w:rPr>
        <w:t>Mascarilla</w:t>
      </w:r>
    </w:p>
    <w:p w14:paraId="03088FCE" w14:textId="77777777" w:rsidR="002E6E0C" w:rsidRPr="002E131C" w:rsidRDefault="002E6E0C" w:rsidP="002E6E0C">
      <w:pPr>
        <w:pStyle w:val="ListParagraph1"/>
        <w:autoSpaceDE w:val="0"/>
        <w:autoSpaceDN w:val="0"/>
        <w:adjustRightInd w:val="0"/>
        <w:spacing w:line="276" w:lineRule="auto"/>
        <w:jc w:val="both"/>
        <w:rPr>
          <w:rFonts w:ascii="Arial" w:eastAsia="Arial Unicode MS" w:hAnsi="Arial" w:cs="Arial"/>
          <w:b/>
          <w:bCs/>
          <w:color w:val="000000"/>
          <w:sz w:val="22"/>
          <w:szCs w:val="22"/>
        </w:rPr>
      </w:pPr>
    </w:p>
    <w:p w14:paraId="7A818D1A"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Usuarios: Todo el personal expuesto a factores de riesgo biológico personal del aseo que manipula los residuos en el almacenamiento central.</w:t>
      </w:r>
    </w:p>
    <w:p w14:paraId="570F1249"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783D643E" w14:textId="77777777" w:rsidR="002E6E0C" w:rsidRPr="002E131C" w:rsidRDefault="002E6E0C" w:rsidP="002E6E0C">
      <w:pPr>
        <w:autoSpaceDE w:val="0"/>
        <w:autoSpaceDN w:val="0"/>
        <w:adjustRightInd w:val="0"/>
        <w:jc w:val="both"/>
        <w:rPr>
          <w:rFonts w:ascii="Arial" w:eastAsia="Arial Unicode MS" w:hAnsi="Arial" w:cs="Arial"/>
          <w:b/>
          <w:color w:val="000000"/>
        </w:rPr>
      </w:pPr>
      <w:r w:rsidRPr="002E131C">
        <w:rPr>
          <w:rFonts w:ascii="Arial" w:eastAsia="Arial Unicode MS" w:hAnsi="Arial" w:cs="Arial"/>
          <w:b/>
          <w:color w:val="000000"/>
        </w:rPr>
        <w:t>Características de la Mascarilla</w:t>
      </w:r>
    </w:p>
    <w:p w14:paraId="663B83AD" w14:textId="77777777" w:rsidR="002E6E0C" w:rsidRPr="002E131C" w:rsidRDefault="002E6E0C" w:rsidP="00D847C6">
      <w:pPr>
        <w:pStyle w:val="ListParagraph1"/>
        <w:numPr>
          <w:ilvl w:val="0"/>
          <w:numId w:val="5"/>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Es un elemento de protección personal y desechable por turno de 6 horas.</w:t>
      </w:r>
    </w:p>
    <w:p w14:paraId="143765EF" w14:textId="77777777" w:rsidR="002E6E0C" w:rsidRPr="002E131C" w:rsidRDefault="002E6E0C" w:rsidP="00D847C6">
      <w:pPr>
        <w:pStyle w:val="ListParagraph1"/>
        <w:numPr>
          <w:ilvl w:val="0"/>
          <w:numId w:val="5"/>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Protege desde el puente nasal hasta el inicio del cuello; especial para cubrir la barba.</w:t>
      </w:r>
    </w:p>
    <w:p w14:paraId="2C4E2C63"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4E098C09" w14:textId="77777777" w:rsidR="002E6E0C" w:rsidRPr="002E131C" w:rsidRDefault="002E6E0C" w:rsidP="002E6E0C">
      <w:pPr>
        <w:autoSpaceDE w:val="0"/>
        <w:autoSpaceDN w:val="0"/>
        <w:adjustRightInd w:val="0"/>
        <w:jc w:val="both"/>
        <w:rPr>
          <w:rFonts w:ascii="Arial" w:eastAsia="Arial Unicode MS" w:hAnsi="Arial" w:cs="Arial"/>
          <w:b/>
          <w:color w:val="000000"/>
        </w:rPr>
      </w:pPr>
      <w:r w:rsidRPr="002E131C">
        <w:rPr>
          <w:rFonts w:ascii="Arial" w:eastAsia="Arial Unicode MS" w:hAnsi="Arial" w:cs="Arial"/>
          <w:b/>
          <w:color w:val="000000"/>
        </w:rPr>
        <w:t>Mantenimiento:</w:t>
      </w:r>
    </w:p>
    <w:p w14:paraId="5F4E0657"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Debe mantenerse alejada de líquidos inflamables y ácidos porque el roce con estas sustancias o la humedad, puede deteriorar la mascarilla.</w:t>
      </w:r>
    </w:p>
    <w:p w14:paraId="4F5625F9"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36FBB0A7"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La mascarilla específica para manejo de paciente con diagnóstico de TB (Tuberculosis tener las siguientes características:</w:t>
      </w:r>
    </w:p>
    <w:p w14:paraId="70B4BF6C" w14:textId="77777777" w:rsidR="002E6E0C" w:rsidRPr="002E131C" w:rsidRDefault="002E6E0C" w:rsidP="00D847C6">
      <w:pPr>
        <w:pStyle w:val="ListParagraph1"/>
        <w:numPr>
          <w:ilvl w:val="0"/>
          <w:numId w:val="6"/>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Filtro de alta eficiencia (tres capas).</w:t>
      </w:r>
    </w:p>
    <w:p w14:paraId="61207A62" w14:textId="77777777" w:rsidR="002E6E0C" w:rsidRPr="002E131C" w:rsidRDefault="002E6E0C" w:rsidP="00D847C6">
      <w:pPr>
        <w:pStyle w:val="ListParagraph1"/>
        <w:numPr>
          <w:ilvl w:val="0"/>
          <w:numId w:val="6"/>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Repelente a los fluidos.</w:t>
      </w:r>
    </w:p>
    <w:p w14:paraId="3603EDE0"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color w:val="000000"/>
          <w:sz w:val="22"/>
          <w:szCs w:val="22"/>
        </w:rPr>
      </w:pPr>
    </w:p>
    <w:p w14:paraId="4FC96FE8"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b/>
          <w:color w:val="000000"/>
          <w:sz w:val="22"/>
          <w:szCs w:val="22"/>
        </w:rPr>
      </w:pPr>
      <w:r w:rsidRPr="002E131C">
        <w:rPr>
          <w:rFonts w:ascii="Arial" w:eastAsia="Arial Unicode MS" w:hAnsi="Arial" w:cs="Arial"/>
          <w:b/>
          <w:color w:val="000000"/>
          <w:sz w:val="22"/>
          <w:szCs w:val="22"/>
        </w:rPr>
        <w:t>Mantenimiento:</w:t>
      </w:r>
    </w:p>
    <w:p w14:paraId="7DD706B2"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color w:val="000000"/>
          <w:sz w:val="22"/>
          <w:szCs w:val="22"/>
        </w:rPr>
      </w:pPr>
      <w:r w:rsidRPr="002E131C">
        <w:rPr>
          <w:rFonts w:ascii="Arial" w:eastAsia="Arial Unicode MS" w:hAnsi="Arial" w:cs="Arial"/>
          <w:color w:val="000000"/>
          <w:sz w:val="22"/>
          <w:szCs w:val="22"/>
        </w:rPr>
        <w:t>Debe conservarse en bolsa de polietileno mientras no esté en uso, debe revisarse las recomendaciones del fabricante con respecto a su duración, sin embargo se ha establecido que su recambio es aproximadamente cada 15 días.</w:t>
      </w:r>
    </w:p>
    <w:p w14:paraId="3D28DEB0"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color w:val="000000"/>
          <w:sz w:val="22"/>
          <w:szCs w:val="22"/>
        </w:rPr>
      </w:pPr>
    </w:p>
    <w:p w14:paraId="63F3E1B9"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color w:val="000000"/>
          <w:sz w:val="22"/>
          <w:szCs w:val="22"/>
        </w:rPr>
      </w:pPr>
    </w:p>
    <w:p w14:paraId="1E27639B"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color w:val="000000"/>
          <w:sz w:val="22"/>
          <w:szCs w:val="22"/>
        </w:rPr>
      </w:pPr>
      <w:r w:rsidRPr="002E131C">
        <w:rPr>
          <w:rFonts w:ascii="Arial" w:eastAsia="Arial Unicode MS" w:hAnsi="Arial" w:cs="Arial"/>
          <w:b/>
          <w:bCs/>
          <w:iCs/>
          <w:color w:val="000000"/>
          <w:sz w:val="22"/>
          <w:szCs w:val="22"/>
        </w:rPr>
        <w:t>PROTECCIÓN DE CUERPO Y EXTREMIDADES SUPERIORES:</w:t>
      </w:r>
    </w:p>
    <w:p w14:paraId="6824EC46"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b/>
          <w:bCs/>
          <w:color w:val="000000"/>
          <w:sz w:val="22"/>
          <w:szCs w:val="22"/>
          <w:u w:val="single"/>
        </w:rPr>
      </w:pPr>
    </w:p>
    <w:p w14:paraId="6B8937C2"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b/>
          <w:bCs/>
          <w:color w:val="000000"/>
          <w:sz w:val="22"/>
          <w:szCs w:val="22"/>
          <w:u w:val="single"/>
        </w:rPr>
      </w:pPr>
      <w:r w:rsidRPr="002E131C">
        <w:rPr>
          <w:rFonts w:ascii="Arial" w:eastAsia="Arial Unicode MS" w:hAnsi="Arial" w:cs="Arial"/>
          <w:b/>
          <w:bCs/>
          <w:color w:val="000000"/>
          <w:sz w:val="22"/>
          <w:szCs w:val="22"/>
          <w:u w:val="single"/>
        </w:rPr>
        <w:t xml:space="preserve">Bata Quirúrgica </w:t>
      </w:r>
    </w:p>
    <w:p w14:paraId="0A2CF0C3" w14:textId="77777777" w:rsidR="002E6E0C" w:rsidRPr="002E131C" w:rsidRDefault="002E6E0C" w:rsidP="002E6E0C">
      <w:pPr>
        <w:pStyle w:val="ListParagraph1"/>
        <w:autoSpaceDE w:val="0"/>
        <w:autoSpaceDN w:val="0"/>
        <w:adjustRightInd w:val="0"/>
        <w:spacing w:line="276" w:lineRule="auto"/>
        <w:jc w:val="both"/>
        <w:rPr>
          <w:rFonts w:ascii="Arial" w:eastAsia="Arial Unicode MS" w:hAnsi="Arial" w:cs="Arial"/>
          <w:b/>
          <w:bCs/>
          <w:color w:val="000000"/>
          <w:sz w:val="22"/>
          <w:szCs w:val="22"/>
        </w:rPr>
      </w:pPr>
    </w:p>
    <w:p w14:paraId="791D0FE0" w14:textId="77777777" w:rsidR="002E6E0C" w:rsidRPr="002E131C" w:rsidRDefault="002E6E0C" w:rsidP="002E6E0C">
      <w:pPr>
        <w:autoSpaceDE w:val="0"/>
        <w:autoSpaceDN w:val="0"/>
        <w:adjustRightInd w:val="0"/>
        <w:jc w:val="both"/>
        <w:rPr>
          <w:rFonts w:ascii="Arial" w:eastAsia="Arial Unicode MS" w:hAnsi="Arial" w:cs="Arial"/>
        </w:rPr>
      </w:pPr>
      <w:r w:rsidRPr="002E131C">
        <w:rPr>
          <w:rFonts w:ascii="Arial" w:eastAsia="Arial Unicode MS" w:hAnsi="Arial" w:cs="Arial"/>
          <w:color w:val="000000"/>
        </w:rPr>
        <w:t xml:space="preserve">Usuarios:  Estudiantes, Asesores Educativos, Personal de Apoyo Logístico </w:t>
      </w:r>
      <w:r w:rsidRPr="002E131C">
        <w:rPr>
          <w:rFonts w:ascii="Arial" w:eastAsia="Arial Unicode MS" w:hAnsi="Arial" w:cs="Arial"/>
        </w:rPr>
        <w:t xml:space="preserve">que realice procedimientos con factor de Riesgo </w:t>
      </w:r>
    </w:p>
    <w:p w14:paraId="6AF6F690"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1F5DEBA0" w14:textId="77777777" w:rsidR="002E6E0C" w:rsidRPr="002E131C" w:rsidRDefault="002E6E0C" w:rsidP="002E6E0C">
      <w:pPr>
        <w:autoSpaceDE w:val="0"/>
        <w:autoSpaceDN w:val="0"/>
        <w:adjustRightInd w:val="0"/>
        <w:jc w:val="both"/>
        <w:rPr>
          <w:rFonts w:ascii="Arial" w:eastAsia="Arial Unicode MS" w:hAnsi="Arial" w:cs="Arial"/>
          <w:b/>
          <w:color w:val="000000"/>
        </w:rPr>
      </w:pPr>
      <w:r w:rsidRPr="002E131C">
        <w:rPr>
          <w:rFonts w:ascii="Arial" w:eastAsia="Arial Unicode MS" w:hAnsi="Arial" w:cs="Arial"/>
          <w:b/>
          <w:color w:val="000000"/>
        </w:rPr>
        <w:t>Características de la bata:</w:t>
      </w:r>
    </w:p>
    <w:p w14:paraId="71250F98" w14:textId="77777777" w:rsidR="002E6E0C" w:rsidRPr="002E131C" w:rsidRDefault="002E6E0C" w:rsidP="00D847C6">
      <w:pPr>
        <w:pStyle w:val="ListParagraph1"/>
        <w:numPr>
          <w:ilvl w:val="0"/>
          <w:numId w:val="7"/>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Es de bajo peso.</w:t>
      </w:r>
    </w:p>
    <w:p w14:paraId="35D43C72" w14:textId="77777777" w:rsidR="002E6E0C" w:rsidRPr="002E131C" w:rsidRDefault="002E6E0C" w:rsidP="00D847C6">
      <w:pPr>
        <w:pStyle w:val="ListParagraph1"/>
        <w:numPr>
          <w:ilvl w:val="0"/>
          <w:numId w:val="7"/>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Desechable.</w:t>
      </w:r>
    </w:p>
    <w:p w14:paraId="2A1FAF6B" w14:textId="77777777" w:rsidR="002E6E0C" w:rsidRPr="002E131C" w:rsidRDefault="002E6E0C" w:rsidP="00D847C6">
      <w:pPr>
        <w:pStyle w:val="ListParagraph1"/>
        <w:numPr>
          <w:ilvl w:val="0"/>
          <w:numId w:val="7"/>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lastRenderedPageBreak/>
        <w:t>Ser de tela impermeable.</w:t>
      </w:r>
    </w:p>
    <w:p w14:paraId="1C9952B9" w14:textId="77777777" w:rsidR="002E6E0C" w:rsidRPr="002E131C" w:rsidRDefault="002E6E0C" w:rsidP="002E6E0C">
      <w:pPr>
        <w:pStyle w:val="ListParagraph1"/>
        <w:autoSpaceDE w:val="0"/>
        <w:autoSpaceDN w:val="0"/>
        <w:adjustRightInd w:val="0"/>
        <w:spacing w:line="276" w:lineRule="auto"/>
        <w:ind w:left="360"/>
        <w:jc w:val="both"/>
        <w:rPr>
          <w:rFonts w:ascii="Arial" w:eastAsia="Arial Unicode MS" w:hAnsi="Arial" w:cs="Arial"/>
          <w:color w:val="000000"/>
          <w:sz w:val="22"/>
          <w:szCs w:val="22"/>
        </w:rPr>
      </w:pPr>
    </w:p>
    <w:p w14:paraId="4107352F" w14:textId="77777777" w:rsidR="002E6E0C" w:rsidRPr="002E131C" w:rsidRDefault="002E6E0C" w:rsidP="002E6E0C">
      <w:pPr>
        <w:autoSpaceDE w:val="0"/>
        <w:autoSpaceDN w:val="0"/>
        <w:adjustRightInd w:val="0"/>
        <w:jc w:val="both"/>
        <w:rPr>
          <w:rFonts w:ascii="Arial" w:eastAsia="Arial Unicode MS" w:hAnsi="Arial" w:cs="Arial"/>
          <w:b/>
          <w:color w:val="000000"/>
        </w:rPr>
      </w:pPr>
      <w:r w:rsidRPr="002E131C">
        <w:rPr>
          <w:rFonts w:ascii="Arial" w:eastAsia="Arial Unicode MS" w:hAnsi="Arial" w:cs="Arial"/>
          <w:b/>
          <w:color w:val="000000"/>
        </w:rPr>
        <w:t>Mantenimiento:</w:t>
      </w:r>
    </w:p>
    <w:p w14:paraId="4C902BD5" w14:textId="77777777" w:rsidR="002E6E0C" w:rsidRPr="002E131C" w:rsidRDefault="002E6E0C" w:rsidP="00D847C6">
      <w:pPr>
        <w:pStyle w:val="ListParagraph1"/>
        <w:numPr>
          <w:ilvl w:val="0"/>
          <w:numId w:val="8"/>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Desechar al finalizar la jornada de trabajo, salvo en caso que este haya presentado un derrame de fluido corporal.</w:t>
      </w:r>
    </w:p>
    <w:p w14:paraId="51EE6976"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color w:val="000000"/>
          <w:sz w:val="22"/>
          <w:szCs w:val="22"/>
        </w:rPr>
      </w:pPr>
    </w:p>
    <w:p w14:paraId="4250C0F7" w14:textId="77777777" w:rsidR="002E6E0C" w:rsidRPr="002E131C" w:rsidRDefault="002E6E0C" w:rsidP="002E6E0C">
      <w:pPr>
        <w:pStyle w:val="ListParagraph1"/>
        <w:autoSpaceDE w:val="0"/>
        <w:autoSpaceDN w:val="0"/>
        <w:adjustRightInd w:val="0"/>
        <w:spacing w:line="276" w:lineRule="auto"/>
        <w:jc w:val="both"/>
        <w:rPr>
          <w:rFonts w:ascii="Arial" w:eastAsia="Arial Unicode MS" w:hAnsi="Arial" w:cs="Arial"/>
          <w:color w:val="000000"/>
          <w:sz w:val="22"/>
          <w:szCs w:val="22"/>
        </w:rPr>
      </w:pPr>
    </w:p>
    <w:p w14:paraId="2F078931"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b/>
          <w:bCs/>
          <w:color w:val="000000"/>
          <w:sz w:val="22"/>
          <w:szCs w:val="22"/>
          <w:u w:val="single"/>
        </w:rPr>
      </w:pPr>
      <w:r w:rsidRPr="002E131C">
        <w:rPr>
          <w:rFonts w:ascii="Arial" w:eastAsia="Arial Unicode MS" w:hAnsi="Arial" w:cs="Arial"/>
          <w:b/>
          <w:bCs/>
          <w:color w:val="000000"/>
          <w:sz w:val="22"/>
          <w:szCs w:val="22"/>
          <w:u w:val="single"/>
        </w:rPr>
        <w:t>Guantes Industriales</w:t>
      </w:r>
    </w:p>
    <w:p w14:paraId="4F26DEE3" w14:textId="77777777" w:rsidR="002E6E0C" w:rsidRPr="002E131C" w:rsidRDefault="002E6E0C" w:rsidP="002E6E0C">
      <w:pPr>
        <w:pStyle w:val="ListParagraph1"/>
        <w:autoSpaceDE w:val="0"/>
        <w:autoSpaceDN w:val="0"/>
        <w:adjustRightInd w:val="0"/>
        <w:spacing w:line="276" w:lineRule="auto"/>
        <w:jc w:val="both"/>
        <w:rPr>
          <w:rFonts w:ascii="Arial" w:eastAsia="Arial Unicode MS" w:hAnsi="Arial" w:cs="Arial"/>
          <w:b/>
          <w:bCs/>
          <w:color w:val="000000"/>
          <w:sz w:val="22"/>
          <w:szCs w:val="22"/>
        </w:rPr>
      </w:pPr>
    </w:p>
    <w:p w14:paraId="21418C40" w14:textId="77777777" w:rsidR="002E6E0C" w:rsidRPr="002E131C" w:rsidRDefault="002E6E0C" w:rsidP="002E6E0C">
      <w:pPr>
        <w:autoSpaceDE w:val="0"/>
        <w:autoSpaceDN w:val="0"/>
        <w:adjustRightInd w:val="0"/>
        <w:jc w:val="both"/>
        <w:rPr>
          <w:rFonts w:ascii="Arial" w:eastAsia="Arial Unicode MS" w:hAnsi="Arial" w:cs="Arial"/>
          <w:color w:val="FF0000"/>
        </w:rPr>
      </w:pPr>
      <w:r w:rsidRPr="002E131C">
        <w:rPr>
          <w:rFonts w:ascii="Arial" w:eastAsia="Arial Unicode MS" w:hAnsi="Arial" w:cs="Arial"/>
          <w:color w:val="000000"/>
        </w:rPr>
        <w:t xml:space="preserve">Usuarios: Personal de aseo, </w:t>
      </w:r>
      <w:r w:rsidRPr="002E131C">
        <w:rPr>
          <w:rFonts w:ascii="Arial" w:eastAsia="Arial Unicode MS" w:hAnsi="Arial" w:cs="Arial"/>
        </w:rPr>
        <w:t>estudiantes de salud oral</w:t>
      </w:r>
    </w:p>
    <w:p w14:paraId="6AAE284C"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364CDC87" w14:textId="77777777" w:rsidR="002E6E0C" w:rsidRPr="002E131C" w:rsidRDefault="002E6E0C" w:rsidP="002E6E0C">
      <w:pPr>
        <w:autoSpaceDE w:val="0"/>
        <w:autoSpaceDN w:val="0"/>
        <w:adjustRightInd w:val="0"/>
        <w:jc w:val="both"/>
        <w:rPr>
          <w:rFonts w:ascii="Arial" w:eastAsia="Arial Unicode MS" w:hAnsi="Arial" w:cs="Arial"/>
          <w:b/>
          <w:color w:val="000000"/>
        </w:rPr>
      </w:pPr>
      <w:r w:rsidRPr="002E131C">
        <w:rPr>
          <w:rFonts w:ascii="Arial" w:eastAsia="Arial Unicode MS" w:hAnsi="Arial" w:cs="Arial"/>
          <w:b/>
          <w:color w:val="000000"/>
        </w:rPr>
        <w:t>Características de los Guantes</w:t>
      </w:r>
    </w:p>
    <w:p w14:paraId="3DB4F69E" w14:textId="77777777" w:rsidR="002E6E0C" w:rsidRPr="002E131C" w:rsidRDefault="002E6E0C" w:rsidP="00D847C6">
      <w:pPr>
        <w:pStyle w:val="ListParagraph1"/>
        <w:numPr>
          <w:ilvl w:val="0"/>
          <w:numId w:val="9"/>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Amarillo zonas administrativas</w:t>
      </w:r>
    </w:p>
    <w:p w14:paraId="6265E17D" w14:textId="77777777" w:rsidR="002E6E0C" w:rsidRPr="002E131C" w:rsidRDefault="002E6E0C" w:rsidP="00D847C6">
      <w:pPr>
        <w:pStyle w:val="ListParagraph1"/>
        <w:numPr>
          <w:ilvl w:val="0"/>
          <w:numId w:val="9"/>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Negro para zonas asistenciales</w:t>
      </w:r>
    </w:p>
    <w:p w14:paraId="79886D4C" w14:textId="77777777" w:rsidR="002E6E0C" w:rsidRPr="002E131C" w:rsidRDefault="002E6E0C" w:rsidP="002E6E0C">
      <w:pPr>
        <w:autoSpaceDE w:val="0"/>
        <w:autoSpaceDN w:val="0"/>
        <w:adjustRightInd w:val="0"/>
        <w:jc w:val="both"/>
        <w:rPr>
          <w:rFonts w:ascii="Arial" w:eastAsia="Arial Unicode MS" w:hAnsi="Arial" w:cs="Arial"/>
          <w:b/>
          <w:color w:val="000000"/>
        </w:rPr>
      </w:pPr>
      <w:r w:rsidRPr="002E131C">
        <w:rPr>
          <w:rFonts w:ascii="Arial" w:eastAsia="Arial Unicode MS" w:hAnsi="Arial" w:cs="Arial"/>
          <w:b/>
          <w:color w:val="000000"/>
        </w:rPr>
        <w:t>Mantenimiento:</w:t>
      </w:r>
    </w:p>
    <w:p w14:paraId="01D5E43D" w14:textId="77777777" w:rsidR="002E6E0C" w:rsidRPr="002E131C" w:rsidRDefault="002E6E0C" w:rsidP="00D847C6">
      <w:pPr>
        <w:pStyle w:val="ListParagraph1"/>
        <w:numPr>
          <w:ilvl w:val="0"/>
          <w:numId w:val="10"/>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Lavar con agua y jabón.</w:t>
      </w:r>
    </w:p>
    <w:p w14:paraId="05A1B3BB" w14:textId="77777777" w:rsidR="002E6E0C" w:rsidRPr="002E131C" w:rsidRDefault="002E6E0C" w:rsidP="00D847C6">
      <w:pPr>
        <w:pStyle w:val="ListParagraph1"/>
        <w:numPr>
          <w:ilvl w:val="0"/>
          <w:numId w:val="10"/>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Los de áreas contaminadas se sumergen en hipoclorito a 5000 ppm por 20 minutos.</w:t>
      </w:r>
    </w:p>
    <w:p w14:paraId="2778CFEC" w14:textId="77777777" w:rsidR="002E6E0C" w:rsidRPr="002E131C" w:rsidRDefault="002E6E0C" w:rsidP="00D847C6">
      <w:pPr>
        <w:pStyle w:val="ListParagraph1"/>
        <w:numPr>
          <w:ilvl w:val="0"/>
          <w:numId w:val="10"/>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Enjuagar y secar al aire libre.</w:t>
      </w:r>
    </w:p>
    <w:p w14:paraId="60CD6A0B" w14:textId="77777777" w:rsidR="002E6E0C" w:rsidRPr="002E131C" w:rsidRDefault="002E6E0C" w:rsidP="002E6E0C">
      <w:pPr>
        <w:pStyle w:val="ListParagraph1"/>
        <w:autoSpaceDE w:val="0"/>
        <w:autoSpaceDN w:val="0"/>
        <w:adjustRightInd w:val="0"/>
        <w:spacing w:line="276" w:lineRule="auto"/>
        <w:jc w:val="both"/>
        <w:rPr>
          <w:rFonts w:ascii="Arial" w:eastAsia="Arial Unicode MS" w:hAnsi="Arial" w:cs="Arial"/>
          <w:color w:val="000000"/>
          <w:sz w:val="22"/>
          <w:szCs w:val="22"/>
        </w:rPr>
      </w:pPr>
    </w:p>
    <w:p w14:paraId="436A0DF9" w14:textId="77777777" w:rsidR="002E6E0C" w:rsidRPr="002E131C" w:rsidRDefault="002E6E0C" w:rsidP="002E6E0C">
      <w:pPr>
        <w:pStyle w:val="ListParagraph1"/>
        <w:autoSpaceDE w:val="0"/>
        <w:autoSpaceDN w:val="0"/>
        <w:adjustRightInd w:val="0"/>
        <w:spacing w:line="276" w:lineRule="auto"/>
        <w:ind w:left="0"/>
        <w:jc w:val="both"/>
        <w:rPr>
          <w:rFonts w:ascii="Arial" w:eastAsia="Arial Unicode MS" w:hAnsi="Arial" w:cs="Arial"/>
          <w:b/>
          <w:bCs/>
          <w:color w:val="000000"/>
          <w:sz w:val="22"/>
          <w:szCs w:val="22"/>
          <w:u w:val="single"/>
        </w:rPr>
      </w:pPr>
      <w:r w:rsidRPr="002E131C">
        <w:rPr>
          <w:rFonts w:ascii="Arial" w:eastAsia="Arial Unicode MS" w:hAnsi="Arial" w:cs="Arial"/>
          <w:b/>
          <w:bCs/>
          <w:color w:val="000000"/>
          <w:sz w:val="22"/>
          <w:szCs w:val="22"/>
          <w:u w:val="single"/>
        </w:rPr>
        <w:t>Guantes Industriales Media Caña</w:t>
      </w:r>
    </w:p>
    <w:p w14:paraId="56A6EB76" w14:textId="77777777" w:rsidR="002E6E0C" w:rsidRPr="002E131C" w:rsidRDefault="002E6E0C" w:rsidP="002E6E0C">
      <w:pPr>
        <w:pStyle w:val="ListParagraph1"/>
        <w:autoSpaceDE w:val="0"/>
        <w:autoSpaceDN w:val="0"/>
        <w:adjustRightInd w:val="0"/>
        <w:spacing w:line="276" w:lineRule="auto"/>
        <w:jc w:val="both"/>
        <w:rPr>
          <w:rFonts w:ascii="Arial" w:eastAsia="Arial Unicode MS" w:hAnsi="Arial" w:cs="Arial"/>
          <w:b/>
          <w:bCs/>
          <w:color w:val="000000"/>
          <w:sz w:val="22"/>
          <w:szCs w:val="22"/>
        </w:rPr>
      </w:pPr>
    </w:p>
    <w:p w14:paraId="5CA3FE2F"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Usuarios: Personal de aseo del almacenamiento central de residuos sólidos hospitalarios.</w:t>
      </w:r>
    </w:p>
    <w:p w14:paraId="1A5B35A1"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38253230" w14:textId="77777777" w:rsidR="002E6E0C" w:rsidRPr="002E131C" w:rsidRDefault="002E6E0C" w:rsidP="002E6E0C">
      <w:pPr>
        <w:autoSpaceDE w:val="0"/>
        <w:autoSpaceDN w:val="0"/>
        <w:adjustRightInd w:val="0"/>
        <w:jc w:val="both"/>
        <w:rPr>
          <w:rFonts w:ascii="Arial" w:eastAsia="Arial Unicode MS" w:hAnsi="Arial" w:cs="Arial"/>
          <w:b/>
          <w:color w:val="000000"/>
        </w:rPr>
      </w:pPr>
      <w:r w:rsidRPr="002E131C">
        <w:rPr>
          <w:rFonts w:ascii="Arial" w:eastAsia="Arial Unicode MS" w:hAnsi="Arial" w:cs="Arial"/>
          <w:b/>
          <w:color w:val="000000"/>
        </w:rPr>
        <w:t>Mantenimiento:</w:t>
      </w:r>
    </w:p>
    <w:p w14:paraId="060326F8" w14:textId="77777777" w:rsidR="002E6E0C" w:rsidRPr="002E131C" w:rsidRDefault="002E6E0C" w:rsidP="00D847C6">
      <w:pPr>
        <w:pStyle w:val="ListParagraph1"/>
        <w:numPr>
          <w:ilvl w:val="0"/>
          <w:numId w:val="11"/>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Lavar con agua y jabón.</w:t>
      </w:r>
    </w:p>
    <w:p w14:paraId="41FAAF2B" w14:textId="77777777" w:rsidR="002E6E0C" w:rsidRPr="002E131C" w:rsidRDefault="002E6E0C" w:rsidP="00D847C6">
      <w:pPr>
        <w:pStyle w:val="ListParagraph1"/>
        <w:numPr>
          <w:ilvl w:val="0"/>
          <w:numId w:val="11"/>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Se sumergen en hipoclorito a 5000 ppm por 20 minutos.</w:t>
      </w:r>
    </w:p>
    <w:p w14:paraId="491ECB81" w14:textId="77777777" w:rsidR="002E6E0C" w:rsidRPr="002E131C" w:rsidRDefault="002E6E0C" w:rsidP="00D847C6">
      <w:pPr>
        <w:pStyle w:val="ListParagraph1"/>
        <w:numPr>
          <w:ilvl w:val="0"/>
          <w:numId w:val="11"/>
        </w:numPr>
        <w:autoSpaceDE w:val="0"/>
        <w:autoSpaceDN w:val="0"/>
        <w:adjustRightInd w:val="0"/>
        <w:spacing w:line="276" w:lineRule="auto"/>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Enjuagar y secar al aire libre.</w:t>
      </w:r>
    </w:p>
    <w:p w14:paraId="3D71E742" w14:textId="77777777" w:rsidR="002E6E0C" w:rsidRPr="002E131C" w:rsidRDefault="002E6E0C" w:rsidP="002E6E0C">
      <w:pPr>
        <w:pStyle w:val="ListParagraph1"/>
        <w:autoSpaceDE w:val="0"/>
        <w:autoSpaceDN w:val="0"/>
        <w:adjustRightInd w:val="0"/>
        <w:spacing w:line="276" w:lineRule="auto"/>
        <w:ind w:left="795"/>
        <w:jc w:val="both"/>
        <w:rPr>
          <w:rFonts w:ascii="Arial" w:eastAsia="Arial Unicode MS" w:hAnsi="Arial" w:cs="Arial"/>
          <w:color w:val="000000"/>
          <w:sz w:val="22"/>
          <w:szCs w:val="22"/>
        </w:rPr>
      </w:pPr>
    </w:p>
    <w:p w14:paraId="55C1AF2F" w14:textId="77777777" w:rsidR="002E6E0C" w:rsidRPr="002E131C" w:rsidRDefault="002E6E0C" w:rsidP="002E6E0C">
      <w:pPr>
        <w:autoSpaceDE w:val="0"/>
        <w:autoSpaceDN w:val="0"/>
        <w:adjustRightInd w:val="0"/>
        <w:jc w:val="both"/>
        <w:rPr>
          <w:rFonts w:ascii="Arial" w:eastAsia="Arial Unicode MS" w:hAnsi="Arial" w:cs="Arial"/>
          <w:b/>
          <w:color w:val="000000"/>
          <w:u w:val="single"/>
        </w:rPr>
      </w:pPr>
      <w:r w:rsidRPr="002E131C">
        <w:rPr>
          <w:rFonts w:ascii="Arial" w:eastAsia="Arial Unicode MS" w:hAnsi="Arial" w:cs="Arial"/>
          <w:b/>
          <w:color w:val="000000"/>
          <w:u w:val="single"/>
        </w:rPr>
        <w:t>Guantes de Látex</w:t>
      </w:r>
    </w:p>
    <w:p w14:paraId="026A809C" w14:textId="77777777" w:rsidR="002E6E0C" w:rsidRPr="002E131C" w:rsidRDefault="002E6E0C" w:rsidP="002E6E0C">
      <w:pPr>
        <w:autoSpaceDE w:val="0"/>
        <w:autoSpaceDN w:val="0"/>
        <w:adjustRightInd w:val="0"/>
        <w:ind w:left="720"/>
        <w:jc w:val="both"/>
        <w:rPr>
          <w:rFonts w:ascii="Arial" w:eastAsia="Arial Unicode MS" w:hAnsi="Arial" w:cs="Arial"/>
          <w:b/>
          <w:color w:val="000000"/>
          <w:u w:val="single"/>
        </w:rPr>
      </w:pPr>
    </w:p>
    <w:p w14:paraId="4AD48EAD" w14:textId="77777777" w:rsidR="002E6E0C" w:rsidRPr="002E131C" w:rsidRDefault="002E6E0C" w:rsidP="002E6E0C">
      <w:pPr>
        <w:autoSpaceDE w:val="0"/>
        <w:autoSpaceDN w:val="0"/>
        <w:adjustRightInd w:val="0"/>
        <w:jc w:val="both"/>
        <w:rPr>
          <w:rFonts w:ascii="Arial" w:hAnsi="Arial" w:cs="Arial"/>
          <w:color w:val="231F20"/>
        </w:rPr>
      </w:pPr>
      <w:r w:rsidRPr="002E131C">
        <w:rPr>
          <w:rFonts w:ascii="Arial" w:hAnsi="Arial" w:cs="Arial"/>
          <w:color w:val="231F20"/>
        </w:rPr>
        <w:t xml:space="preserve">Es importante recalcar que los guantes </w:t>
      </w:r>
      <w:r w:rsidRPr="002E131C">
        <w:rPr>
          <w:rFonts w:ascii="Arial" w:hAnsi="Arial" w:cs="Arial"/>
          <w:b/>
          <w:bCs/>
          <w:color w:val="231F20"/>
        </w:rPr>
        <w:t xml:space="preserve">nunca </w:t>
      </w:r>
      <w:r w:rsidRPr="002E131C">
        <w:rPr>
          <w:rFonts w:ascii="Arial" w:hAnsi="Arial" w:cs="Arial"/>
          <w:color w:val="231F20"/>
        </w:rPr>
        <w:t xml:space="preserve">son un sustituto del lavado de manos (con agua y jabón o con alcohol </w:t>
      </w:r>
      <w:proofErr w:type="spellStart"/>
      <w:r w:rsidRPr="002E131C">
        <w:rPr>
          <w:rFonts w:ascii="Arial" w:hAnsi="Arial" w:cs="Arial"/>
          <w:color w:val="231F20"/>
        </w:rPr>
        <w:t>glicerinado</w:t>
      </w:r>
      <w:proofErr w:type="spellEnd"/>
      <w:r w:rsidRPr="002E131C">
        <w:rPr>
          <w:rFonts w:ascii="Arial" w:hAnsi="Arial" w:cs="Arial"/>
          <w:color w:val="231F20"/>
        </w:rPr>
        <w:t xml:space="preserve"> en los casos en que éste sea recomendado). Los guantes se utilizan como barrera y prevención de la contaminación macroscópica.</w:t>
      </w:r>
    </w:p>
    <w:p w14:paraId="577270EB" w14:textId="77777777" w:rsidR="002E6E0C" w:rsidRPr="002E131C" w:rsidRDefault="002E6E0C" w:rsidP="002E6E0C">
      <w:pPr>
        <w:autoSpaceDE w:val="0"/>
        <w:autoSpaceDN w:val="0"/>
        <w:adjustRightInd w:val="0"/>
        <w:jc w:val="both"/>
        <w:rPr>
          <w:rFonts w:ascii="Arial" w:hAnsi="Arial" w:cs="Arial"/>
          <w:color w:val="231F20"/>
        </w:rPr>
      </w:pPr>
      <w:r w:rsidRPr="002E131C">
        <w:rPr>
          <w:rFonts w:ascii="Arial" w:hAnsi="Arial" w:cs="Arial"/>
          <w:color w:val="231F20"/>
        </w:rPr>
        <w:lastRenderedPageBreak/>
        <w:t>Se deben usar guantes para todo procedimiento que implique contacto con:</w:t>
      </w:r>
    </w:p>
    <w:p w14:paraId="5C62D1B1" w14:textId="77777777" w:rsidR="002E6E0C" w:rsidRPr="002E131C" w:rsidRDefault="002E6E0C" w:rsidP="00D847C6">
      <w:pPr>
        <w:numPr>
          <w:ilvl w:val="0"/>
          <w:numId w:val="31"/>
        </w:numPr>
        <w:autoSpaceDE w:val="0"/>
        <w:autoSpaceDN w:val="0"/>
        <w:adjustRightInd w:val="0"/>
        <w:spacing w:after="0"/>
        <w:jc w:val="both"/>
        <w:rPr>
          <w:rFonts w:ascii="Arial" w:hAnsi="Arial" w:cs="Arial"/>
          <w:color w:val="231F20"/>
        </w:rPr>
      </w:pPr>
      <w:r w:rsidRPr="002E131C">
        <w:rPr>
          <w:rFonts w:ascii="Arial" w:hAnsi="Arial" w:cs="Arial"/>
          <w:color w:val="231F20"/>
        </w:rPr>
        <w:t>Sangre y otros fluidos corporales, considerados de precaución universal.</w:t>
      </w:r>
    </w:p>
    <w:p w14:paraId="561369D6" w14:textId="77777777" w:rsidR="002E6E0C" w:rsidRPr="002E131C" w:rsidRDefault="002E6E0C" w:rsidP="00D847C6">
      <w:pPr>
        <w:numPr>
          <w:ilvl w:val="0"/>
          <w:numId w:val="31"/>
        </w:numPr>
        <w:autoSpaceDE w:val="0"/>
        <w:autoSpaceDN w:val="0"/>
        <w:adjustRightInd w:val="0"/>
        <w:spacing w:after="0"/>
        <w:jc w:val="both"/>
        <w:rPr>
          <w:rFonts w:ascii="Arial" w:hAnsi="Arial" w:cs="Arial"/>
          <w:color w:val="231F20"/>
        </w:rPr>
      </w:pPr>
      <w:r w:rsidRPr="002E131C">
        <w:rPr>
          <w:rFonts w:ascii="Arial" w:hAnsi="Arial" w:cs="Arial"/>
          <w:color w:val="231F20"/>
        </w:rPr>
        <w:t>Superficies o elementos contaminados.</w:t>
      </w:r>
    </w:p>
    <w:p w14:paraId="41D01E38" w14:textId="77777777" w:rsidR="002E6E0C" w:rsidRPr="002E131C" w:rsidRDefault="002E6E0C" w:rsidP="00D847C6">
      <w:pPr>
        <w:numPr>
          <w:ilvl w:val="0"/>
          <w:numId w:val="31"/>
        </w:numPr>
        <w:autoSpaceDE w:val="0"/>
        <w:autoSpaceDN w:val="0"/>
        <w:adjustRightInd w:val="0"/>
        <w:spacing w:after="0"/>
        <w:jc w:val="both"/>
        <w:rPr>
          <w:rFonts w:ascii="Arial" w:hAnsi="Arial" w:cs="Arial"/>
          <w:color w:val="231F20"/>
        </w:rPr>
      </w:pPr>
      <w:r w:rsidRPr="002E131C">
        <w:rPr>
          <w:rFonts w:ascii="Arial" w:hAnsi="Arial" w:cs="Arial"/>
          <w:color w:val="231F20"/>
        </w:rPr>
        <w:t>Piel no intacta, membranas, mucosas o superficies contaminadas con sangre.</w:t>
      </w:r>
    </w:p>
    <w:p w14:paraId="68241E43" w14:textId="77777777" w:rsidR="002E6E0C" w:rsidRPr="002E131C" w:rsidRDefault="002E6E0C" w:rsidP="00D847C6">
      <w:pPr>
        <w:numPr>
          <w:ilvl w:val="0"/>
          <w:numId w:val="31"/>
        </w:numPr>
        <w:autoSpaceDE w:val="0"/>
        <w:autoSpaceDN w:val="0"/>
        <w:adjustRightInd w:val="0"/>
        <w:spacing w:after="0"/>
        <w:jc w:val="both"/>
        <w:rPr>
          <w:rFonts w:ascii="Arial" w:hAnsi="Arial" w:cs="Arial"/>
          <w:color w:val="231F20"/>
        </w:rPr>
      </w:pPr>
      <w:r w:rsidRPr="002E131C">
        <w:rPr>
          <w:rFonts w:ascii="Arial" w:hAnsi="Arial" w:cs="Arial"/>
          <w:color w:val="231F20"/>
        </w:rPr>
        <w:t>Muestras de laboratorio, tubos con sangre, tejidos o piezas corporales para análisis.</w:t>
      </w:r>
    </w:p>
    <w:p w14:paraId="4CA9DAF6" w14:textId="77777777" w:rsidR="002E6E0C" w:rsidRPr="002E131C" w:rsidRDefault="002E6E0C" w:rsidP="00D847C6">
      <w:pPr>
        <w:numPr>
          <w:ilvl w:val="0"/>
          <w:numId w:val="31"/>
        </w:numPr>
        <w:autoSpaceDE w:val="0"/>
        <w:autoSpaceDN w:val="0"/>
        <w:adjustRightInd w:val="0"/>
        <w:spacing w:after="0"/>
        <w:jc w:val="both"/>
        <w:rPr>
          <w:rFonts w:ascii="Arial" w:hAnsi="Arial" w:cs="Arial"/>
          <w:color w:val="231F20"/>
        </w:rPr>
      </w:pPr>
      <w:r w:rsidRPr="002E131C">
        <w:rPr>
          <w:rFonts w:ascii="Arial" w:hAnsi="Arial" w:cs="Arial"/>
          <w:color w:val="231F20"/>
        </w:rPr>
        <w:t>Procedimientos quirúrgicos, punciones venosas, desinfección y limpieza, y otros procedimientos que así lo requieran.</w:t>
      </w:r>
    </w:p>
    <w:p w14:paraId="2B41FB6A" w14:textId="77777777" w:rsidR="002E6E0C" w:rsidRPr="002E131C" w:rsidRDefault="002E6E0C" w:rsidP="002E6E0C">
      <w:pPr>
        <w:autoSpaceDE w:val="0"/>
        <w:autoSpaceDN w:val="0"/>
        <w:adjustRightInd w:val="0"/>
        <w:ind w:left="720"/>
        <w:jc w:val="both"/>
        <w:rPr>
          <w:rFonts w:ascii="Arial" w:hAnsi="Arial" w:cs="Arial"/>
          <w:color w:val="231F20"/>
        </w:rPr>
      </w:pPr>
    </w:p>
    <w:p w14:paraId="1D56E881" w14:textId="77777777" w:rsidR="002E6E0C" w:rsidRPr="002E131C" w:rsidRDefault="002E6E0C" w:rsidP="002E6E0C">
      <w:pPr>
        <w:autoSpaceDE w:val="0"/>
        <w:autoSpaceDN w:val="0"/>
        <w:adjustRightInd w:val="0"/>
        <w:jc w:val="both"/>
        <w:rPr>
          <w:rFonts w:ascii="Arial" w:eastAsia="Arial Unicode MS" w:hAnsi="Arial" w:cs="Arial"/>
          <w:b/>
          <w:bCs/>
          <w:color w:val="000000"/>
        </w:rPr>
      </w:pPr>
      <w:r w:rsidRPr="002E131C">
        <w:rPr>
          <w:rFonts w:ascii="Arial" w:hAnsi="Arial" w:cs="Arial"/>
          <w:color w:val="231F20"/>
        </w:rPr>
        <w:t xml:space="preserve">Precauciones para el uso de guantes: Los guantes usados deben desecharse en caneca roja sí estuvieron en contacto con sangre o fluidos corporales o con pacientes con indicaciones de aislamiento. </w:t>
      </w:r>
    </w:p>
    <w:p w14:paraId="2A224BEB"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00C752E9" w14:textId="77777777" w:rsidR="002E6E0C" w:rsidRPr="002E131C" w:rsidRDefault="002E6E0C" w:rsidP="4879B80C">
      <w:pPr>
        <w:pStyle w:val="Ttulo3"/>
        <w:spacing w:line="276" w:lineRule="auto"/>
        <w:jc w:val="both"/>
        <w:rPr>
          <w:rFonts w:eastAsia="Arial Unicode MS"/>
          <w:color w:val="000000"/>
          <w:sz w:val="22"/>
          <w:szCs w:val="22"/>
          <w:lang w:val="es-ES"/>
        </w:rPr>
      </w:pPr>
      <w:r w:rsidRPr="4879B80C">
        <w:rPr>
          <w:rFonts w:eastAsia="Arial Unicode MS"/>
          <w:color w:val="000000" w:themeColor="text1"/>
          <w:sz w:val="22"/>
          <w:szCs w:val="22"/>
          <w:lang w:val="es-ES"/>
        </w:rPr>
        <w:t xml:space="preserve">5.3  NORMAS DE BIOSEGURIDAD ESPECÍFICAS </w:t>
      </w:r>
    </w:p>
    <w:p w14:paraId="79C474A1" w14:textId="77777777" w:rsidR="002E6E0C" w:rsidRPr="002E131C" w:rsidRDefault="002E6E0C" w:rsidP="002E6E0C">
      <w:pPr>
        <w:autoSpaceDE w:val="0"/>
        <w:autoSpaceDN w:val="0"/>
        <w:adjustRightInd w:val="0"/>
        <w:jc w:val="both"/>
        <w:rPr>
          <w:rFonts w:ascii="Arial" w:eastAsia="Arial Unicode MS" w:hAnsi="Arial" w:cs="Arial"/>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060"/>
      </w:tblGrid>
      <w:tr w:rsidR="002E6E0C" w:rsidRPr="002E131C" w14:paraId="70499ADA" w14:textId="77777777" w:rsidTr="002E6E0C">
        <w:trPr>
          <w:trHeight w:val="3371"/>
        </w:trPr>
        <w:tc>
          <w:tcPr>
            <w:tcW w:w="2518" w:type="dxa"/>
            <w:tcBorders>
              <w:top w:val="single" w:sz="4" w:space="0" w:color="000000"/>
              <w:left w:val="single" w:sz="4" w:space="0" w:color="000000"/>
              <w:bottom w:val="single" w:sz="4" w:space="0" w:color="000000"/>
              <w:right w:val="single" w:sz="4" w:space="0" w:color="000000"/>
            </w:tcBorders>
            <w:vAlign w:val="center"/>
          </w:tcPr>
          <w:p w14:paraId="00BB4957" w14:textId="77777777" w:rsidR="002E6E0C" w:rsidRPr="002E131C" w:rsidRDefault="002E6E0C" w:rsidP="00301998">
            <w:pPr>
              <w:autoSpaceDE w:val="0"/>
              <w:autoSpaceDN w:val="0"/>
              <w:adjustRightInd w:val="0"/>
              <w:jc w:val="center"/>
              <w:rPr>
                <w:rFonts w:ascii="Arial" w:eastAsia="Arial Unicode MS" w:hAnsi="Arial" w:cs="Arial"/>
                <w:b/>
                <w:color w:val="000000"/>
              </w:rPr>
            </w:pPr>
            <w:r w:rsidRPr="002E131C">
              <w:rPr>
                <w:rFonts w:ascii="Arial" w:eastAsia="Arial Unicode MS" w:hAnsi="Arial" w:cs="Arial"/>
                <w:b/>
                <w:color w:val="000000"/>
              </w:rPr>
              <w:t>Urgencias</w:t>
            </w:r>
          </w:p>
        </w:tc>
        <w:tc>
          <w:tcPr>
            <w:tcW w:w="6060" w:type="dxa"/>
            <w:tcBorders>
              <w:top w:val="single" w:sz="4" w:space="0" w:color="000000"/>
              <w:left w:val="single" w:sz="4" w:space="0" w:color="000000"/>
              <w:bottom w:val="single" w:sz="4" w:space="0" w:color="000000"/>
              <w:right w:val="single" w:sz="4" w:space="0" w:color="000000"/>
            </w:tcBorders>
            <w:vAlign w:val="center"/>
          </w:tcPr>
          <w:p w14:paraId="2BF94F6C"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El servicio de urgencias, por las características de los pacientes que se atienden, en su mayoría con diagnósticos presuntivos y politraumatizados, generan demasiado estrés que se suma a las condiciones ambientales y al riesgo biológico que debe afrontar el personal en el desarrollo de su labor. Esas características ubican este servicio entre los más vulnerables en cuanto a accidentalidad laboral y enfermedades profesionales.</w:t>
            </w:r>
          </w:p>
          <w:p w14:paraId="16689A49" w14:textId="77777777" w:rsidR="002E6E0C" w:rsidRPr="002E131C" w:rsidRDefault="002E6E0C" w:rsidP="00301998">
            <w:pPr>
              <w:autoSpaceDE w:val="0"/>
              <w:autoSpaceDN w:val="0"/>
              <w:adjustRightInd w:val="0"/>
              <w:jc w:val="both"/>
              <w:rPr>
                <w:rFonts w:ascii="Arial" w:eastAsia="Arial Unicode MS" w:hAnsi="Arial" w:cs="Arial"/>
                <w:color w:val="000000"/>
              </w:rPr>
            </w:pPr>
          </w:p>
          <w:p w14:paraId="45F39C67" w14:textId="77777777" w:rsidR="002E6E0C" w:rsidRPr="002E131C" w:rsidRDefault="002E6E0C" w:rsidP="00D847C6">
            <w:pPr>
              <w:pStyle w:val="ListParagraph1"/>
              <w:numPr>
                <w:ilvl w:val="0"/>
                <w:numId w:val="15"/>
              </w:numPr>
              <w:autoSpaceDE w:val="0"/>
              <w:autoSpaceDN w:val="0"/>
              <w:adjustRightInd w:val="0"/>
              <w:spacing w:line="276" w:lineRule="auto"/>
              <w:ind w:left="304" w:hanging="285"/>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El riesgo de contacto con sangre y fluidos corporales se incrementa, por lo cual, el personal debe mantenerse alerta y preparado con los elementos de barrera fácilmente disponibles que le permitan cumplir las normas de bioseguridad en forma permanente.</w:t>
            </w:r>
          </w:p>
          <w:p w14:paraId="2DC3EE41" w14:textId="77777777" w:rsidR="002E6E0C" w:rsidRPr="002E131C" w:rsidRDefault="002E6E0C" w:rsidP="00D847C6">
            <w:pPr>
              <w:pStyle w:val="ListParagraph1"/>
              <w:numPr>
                <w:ilvl w:val="0"/>
                <w:numId w:val="15"/>
              </w:numPr>
              <w:autoSpaceDE w:val="0"/>
              <w:autoSpaceDN w:val="0"/>
              <w:adjustRightInd w:val="0"/>
              <w:spacing w:line="276" w:lineRule="auto"/>
              <w:ind w:left="304" w:hanging="285"/>
              <w:jc w:val="both"/>
              <w:rPr>
                <w:rFonts w:ascii="Arial" w:eastAsia="Arial Unicode MS" w:hAnsi="Arial" w:cs="Arial"/>
                <w:color w:val="000000"/>
                <w:sz w:val="22"/>
                <w:szCs w:val="22"/>
              </w:rPr>
            </w:pPr>
            <w:r w:rsidRPr="002E131C">
              <w:rPr>
                <w:rFonts w:ascii="Arial" w:eastAsia="Arial Unicode MS" w:hAnsi="Arial" w:cs="Arial"/>
                <w:color w:val="000000"/>
                <w:sz w:val="22"/>
                <w:szCs w:val="22"/>
              </w:rPr>
              <w:t>Mantenga las gafas protectoras y la mascarilla en un lugar disponible de fácil acceso.</w:t>
            </w:r>
          </w:p>
          <w:p w14:paraId="5097F2C7" w14:textId="77777777" w:rsidR="002E6E0C" w:rsidRPr="002E131C" w:rsidRDefault="002E6E0C" w:rsidP="00D847C6">
            <w:pPr>
              <w:pStyle w:val="ListParagraph1"/>
              <w:numPr>
                <w:ilvl w:val="0"/>
                <w:numId w:val="15"/>
              </w:numPr>
              <w:autoSpaceDE w:val="0"/>
              <w:autoSpaceDN w:val="0"/>
              <w:adjustRightInd w:val="0"/>
              <w:spacing w:line="276" w:lineRule="auto"/>
              <w:ind w:left="304" w:hanging="285"/>
              <w:jc w:val="both"/>
              <w:rPr>
                <w:rFonts w:ascii="Arial" w:eastAsia="Arial Unicode MS" w:hAnsi="Arial" w:cs="Arial"/>
                <w:color w:val="000000"/>
                <w:sz w:val="22"/>
                <w:szCs w:val="22"/>
              </w:rPr>
            </w:pPr>
            <w:r w:rsidRPr="002E131C">
              <w:rPr>
                <w:rFonts w:ascii="Arial" w:hAnsi="Arial" w:cs="Arial"/>
                <w:sz w:val="22"/>
                <w:szCs w:val="22"/>
              </w:rPr>
              <w:t>Mantenga disponibilidad de guantes en suficiente cantidad.</w:t>
            </w:r>
          </w:p>
        </w:tc>
      </w:tr>
      <w:tr w:rsidR="002E6E0C" w:rsidRPr="002E131C" w14:paraId="704DD226" w14:textId="77777777" w:rsidTr="002E6E0C">
        <w:trPr>
          <w:trHeight w:val="3333"/>
        </w:trPr>
        <w:tc>
          <w:tcPr>
            <w:tcW w:w="2518" w:type="dxa"/>
            <w:tcBorders>
              <w:top w:val="single" w:sz="4" w:space="0" w:color="000000"/>
              <w:left w:val="single" w:sz="4" w:space="0" w:color="000000"/>
              <w:bottom w:val="single" w:sz="4" w:space="0" w:color="000000"/>
              <w:right w:val="single" w:sz="4" w:space="0" w:color="000000"/>
            </w:tcBorders>
            <w:vAlign w:val="center"/>
          </w:tcPr>
          <w:p w14:paraId="52C67FE0" w14:textId="77777777" w:rsidR="002E6E0C" w:rsidRPr="002E131C" w:rsidRDefault="002E6E0C" w:rsidP="00301998">
            <w:pPr>
              <w:autoSpaceDE w:val="0"/>
              <w:autoSpaceDN w:val="0"/>
              <w:adjustRightInd w:val="0"/>
              <w:jc w:val="center"/>
              <w:rPr>
                <w:rFonts w:ascii="Arial" w:eastAsia="Arial Unicode MS" w:hAnsi="Arial" w:cs="Arial"/>
                <w:b/>
                <w:color w:val="000000"/>
              </w:rPr>
            </w:pPr>
            <w:r w:rsidRPr="002E131C">
              <w:rPr>
                <w:rFonts w:ascii="Arial" w:eastAsia="Arial Unicode MS" w:hAnsi="Arial" w:cs="Arial"/>
                <w:b/>
                <w:bCs/>
                <w:color w:val="000000"/>
              </w:rPr>
              <w:lastRenderedPageBreak/>
              <w:t>Ginecobstetricia</w:t>
            </w:r>
          </w:p>
        </w:tc>
        <w:tc>
          <w:tcPr>
            <w:tcW w:w="6060" w:type="dxa"/>
            <w:tcBorders>
              <w:top w:val="single" w:sz="4" w:space="0" w:color="000000"/>
              <w:left w:val="single" w:sz="4" w:space="0" w:color="000000"/>
              <w:bottom w:val="single" w:sz="4" w:space="0" w:color="000000"/>
              <w:right w:val="single" w:sz="4" w:space="0" w:color="000000"/>
            </w:tcBorders>
          </w:tcPr>
          <w:p w14:paraId="242496C2" w14:textId="77777777" w:rsidR="002E6E0C" w:rsidRPr="002E131C" w:rsidRDefault="002E6E0C" w:rsidP="00301998">
            <w:pPr>
              <w:autoSpaceDE w:val="0"/>
              <w:autoSpaceDN w:val="0"/>
              <w:adjustRightInd w:val="0"/>
              <w:jc w:val="both"/>
              <w:rPr>
                <w:rFonts w:ascii="Arial" w:eastAsia="Arial Unicode MS" w:hAnsi="Arial" w:cs="Arial"/>
                <w:color w:val="000000"/>
              </w:rPr>
            </w:pPr>
          </w:p>
          <w:p w14:paraId="2AB856E9"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 xml:space="preserve">Por ser procedimientos invasivos, el riesgo de contacto con sangre u otros fluidos corporales es muy alto, igualmente se entra en contacto directo con órganos y tejidos. </w:t>
            </w:r>
          </w:p>
          <w:p w14:paraId="7CEAF897"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En la atención del parto:</w:t>
            </w:r>
          </w:p>
          <w:p w14:paraId="5D4FB1CA" w14:textId="77777777" w:rsidR="002E6E0C" w:rsidRPr="002E131C" w:rsidRDefault="002E6E0C" w:rsidP="00D847C6">
            <w:pPr>
              <w:pStyle w:val="ListParagraph1"/>
              <w:numPr>
                <w:ilvl w:val="0"/>
                <w:numId w:val="15"/>
              </w:numPr>
              <w:autoSpaceDE w:val="0"/>
              <w:autoSpaceDN w:val="0"/>
              <w:adjustRightInd w:val="0"/>
              <w:spacing w:line="276" w:lineRule="auto"/>
              <w:ind w:left="304" w:hanging="285"/>
              <w:jc w:val="both"/>
              <w:rPr>
                <w:rFonts w:ascii="Arial" w:eastAsia="Arial Unicode MS" w:hAnsi="Arial" w:cs="Arial"/>
                <w:color w:val="000000"/>
                <w:sz w:val="22"/>
                <w:szCs w:val="22"/>
              </w:rPr>
            </w:pPr>
            <w:r w:rsidRPr="002E131C">
              <w:rPr>
                <w:rFonts w:ascii="Arial" w:eastAsia="Arial Unicode MS" w:hAnsi="Arial" w:cs="Arial"/>
                <w:color w:val="000000"/>
                <w:sz w:val="22"/>
                <w:szCs w:val="22"/>
              </w:rPr>
              <w:t>Utilice permanentemente y durante los procedimientos, gorro, guantes, monogafas, mascarilla y delantal plástico.</w:t>
            </w:r>
          </w:p>
          <w:p w14:paraId="556472AA" w14:textId="77777777" w:rsidR="002E6E0C" w:rsidRPr="002E131C" w:rsidRDefault="002E6E0C" w:rsidP="00D847C6">
            <w:pPr>
              <w:pStyle w:val="ListParagraph1"/>
              <w:numPr>
                <w:ilvl w:val="0"/>
                <w:numId w:val="15"/>
              </w:numPr>
              <w:autoSpaceDE w:val="0"/>
              <w:autoSpaceDN w:val="0"/>
              <w:adjustRightInd w:val="0"/>
              <w:spacing w:line="276" w:lineRule="auto"/>
              <w:ind w:left="304" w:hanging="285"/>
              <w:jc w:val="both"/>
              <w:rPr>
                <w:rFonts w:ascii="Arial" w:eastAsia="Arial Unicode MS" w:hAnsi="Arial" w:cs="Arial"/>
                <w:color w:val="000000"/>
                <w:sz w:val="22"/>
                <w:szCs w:val="22"/>
              </w:rPr>
            </w:pPr>
            <w:r w:rsidRPr="002E131C">
              <w:rPr>
                <w:rFonts w:ascii="Arial" w:eastAsia="Arial Unicode MS" w:hAnsi="Arial" w:cs="Arial"/>
                <w:color w:val="000000"/>
                <w:sz w:val="22"/>
                <w:szCs w:val="22"/>
              </w:rPr>
              <w:t>Al atender el parto vaginal, mantenga el equipo de protección personal hasta tanto no hayan retirado la placenta y la sangre de la piel del niño y el cordón umbilical esté cortado y ligado. El equipo incluye el gorro, guantes, monogafas, mascarillas y delantal plástico.</w:t>
            </w:r>
          </w:p>
          <w:p w14:paraId="098FCD43" w14:textId="77777777" w:rsidR="002E6E0C" w:rsidRPr="002E131C" w:rsidRDefault="002E6E0C" w:rsidP="00D847C6">
            <w:pPr>
              <w:pStyle w:val="ListParagraph1"/>
              <w:numPr>
                <w:ilvl w:val="0"/>
                <w:numId w:val="15"/>
              </w:numPr>
              <w:autoSpaceDE w:val="0"/>
              <w:autoSpaceDN w:val="0"/>
              <w:adjustRightInd w:val="0"/>
              <w:spacing w:line="276" w:lineRule="auto"/>
              <w:ind w:left="304" w:hanging="285"/>
              <w:jc w:val="both"/>
              <w:rPr>
                <w:rFonts w:ascii="Arial" w:eastAsia="Arial Unicode MS" w:hAnsi="Arial" w:cs="Arial"/>
                <w:color w:val="000000"/>
                <w:sz w:val="22"/>
                <w:szCs w:val="22"/>
              </w:rPr>
            </w:pPr>
            <w:r w:rsidRPr="002E131C">
              <w:rPr>
                <w:rFonts w:ascii="Arial" w:hAnsi="Arial" w:cs="Arial"/>
                <w:sz w:val="22"/>
                <w:szCs w:val="22"/>
              </w:rPr>
              <w:t>Someta la placenta a escurrimiento por gravedad, introdúzcala luego en bolsa plástica roja, rotulándola como “Riesgo Biológico – Material Anatomopatológico”, séllela y entréguela al personal del aseo para su disposición final.</w:t>
            </w:r>
          </w:p>
          <w:p w14:paraId="6CC22D39" w14:textId="77777777" w:rsidR="002E6E0C" w:rsidRPr="002E131C" w:rsidRDefault="002E6E0C" w:rsidP="00301998">
            <w:pPr>
              <w:pStyle w:val="ListParagraph1"/>
              <w:autoSpaceDE w:val="0"/>
              <w:autoSpaceDN w:val="0"/>
              <w:adjustRightInd w:val="0"/>
              <w:spacing w:line="276" w:lineRule="auto"/>
              <w:ind w:left="304"/>
              <w:jc w:val="both"/>
              <w:rPr>
                <w:rFonts w:ascii="Arial" w:eastAsia="Arial Unicode MS" w:hAnsi="Arial" w:cs="Arial"/>
                <w:color w:val="000000"/>
                <w:sz w:val="22"/>
                <w:szCs w:val="22"/>
              </w:rPr>
            </w:pPr>
          </w:p>
        </w:tc>
      </w:tr>
      <w:tr w:rsidR="002E6E0C" w:rsidRPr="002E131C" w14:paraId="7D933EE0" w14:textId="77777777" w:rsidTr="002E6E0C">
        <w:trPr>
          <w:trHeight w:val="638"/>
        </w:trPr>
        <w:tc>
          <w:tcPr>
            <w:tcW w:w="2518" w:type="dxa"/>
            <w:tcBorders>
              <w:top w:val="single" w:sz="4" w:space="0" w:color="000000"/>
              <w:left w:val="single" w:sz="4" w:space="0" w:color="000000"/>
              <w:right w:val="single" w:sz="4" w:space="0" w:color="000000"/>
            </w:tcBorders>
            <w:shd w:val="clear" w:color="auto" w:fill="auto"/>
            <w:vAlign w:val="center"/>
          </w:tcPr>
          <w:p w14:paraId="7483F1F7" w14:textId="77777777" w:rsidR="002E6E0C" w:rsidRPr="002E131C" w:rsidRDefault="002E6E0C" w:rsidP="00301998">
            <w:pPr>
              <w:autoSpaceDE w:val="0"/>
              <w:autoSpaceDN w:val="0"/>
              <w:adjustRightInd w:val="0"/>
              <w:jc w:val="both"/>
              <w:rPr>
                <w:rFonts w:ascii="Arial" w:eastAsia="Arial Unicode MS" w:hAnsi="Arial" w:cs="Arial"/>
                <w:b/>
                <w:bCs/>
                <w:color w:val="000000"/>
              </w:rPr>
            </w:pPr>
          </w:p>
          <w:p w14:paraId="04E67BCF"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Cirugía</w:t>
            </w:r>
          </w:p>
          <w:p w14:paraId="1928570B" w14:textId="77777777" w:rsidR="002E6E0C" w:rsidRPr="002E131C" w:rsidRDefault="002E6E0C" w:rsidP="00301998">
            <w:pPr>
              <w:autoSpaceDE w:val="0"/>
              <w:autoSpaceDN w:val="0"/>
              <w:adjustRightInd w:val="0"/>
              <w:jc w:val="both"/>
              <w:rPr>
                <w:rFonts w:ascii="Arial" w:eastAsia="Arial Unicode MS" w:hAnsi="Arial" w:cs="Arial"/>
                <w:b/>
                <w:bCs/>
                <w:color w:val="000000"/>
              </w:rPr>
            </w:pPr>
          </w:p>
        </w:tc>
        <w:tc>
          <w:tcPr>
            <w:tcW w:w="6060" w:type="dxa"/>
            <w:tcBorders>
              <w:top w:val="single" w:sz="4" w:space="0" w:color="000000"/>
              <w:left w:val="single" w:sz="4" w:space="0" w:color="000000"/>
              <w:right w:val="single" w:sz="4" w:space="0" w:color="000000"/>
            </w:tcBorders>
          </w:tcPr>
          <w:p w14:paraId="3BA0063B" w14:textId="77777777" w:rsidR="002E6E0C" w:rsidRPr="002E131C" w:rsidRDefault="002E6E0C" w:rsidP="00301998">
            <w:pPr>
              <w:pStyle w:val="ListParagraph1"/>
              <w:autoSpaceDE w:val="0"/>
              <w:autoSpaceDN w:val="0"/>
              <w:adjustRightInd w:val="0"/>
              <w:spacing w:line="276" w:lineRule="auto"/>
              <w:ind w:left="304"/>
              <w:jc w:val="both"/>
              <w:rPr>
                <w:rFonts w:ascii="Arial" w:eastAsia="Arial Unicode MS" w:hAnsi="Arial" w:cs="Arial"/>
                <w:color w:val="000000"/>
                <w:sz w:val="22"/>
                <w:szCs w:val="22"/>
              </w:rPr>
            </w:pPr>
          </w:p>
          <w:p w14:paraId="051BD8FC" w14:textId="77777777" w:rsidR="002E6E0C" w:rsidRPr="002E131C" w:rsidRDefault="002E6E0C" w:rsidP="00D847C6">
            <w:pPr>
              <w:pStyle w:val="ListParagraph1"/>
              <w:numPr>
                <w:ilvl w:val="0"/>
                <w:numId w:val="15"/>
              </w:numPr>
              <w:autoSpaceDE w:val="0"/>
              <w:autoSpaceDN w:val="0"/>
              <w:adjustRightInd w:val="0"/>
              <w:spacing w:line="276" w:lineRule="auto"/>
              <w:ind w:left="304" w:hanging="304"/>
              <w:jc w:val="both"/>
              <w:rPr>
                <w:rFonts w:ascii="Arial" w:eastAsia="Arial Unicode MS" w:hAnsi="Arial" w:cs="Arial"/>
                <w:color w:val="000000"/>
                <w:sz w:val="22"/>
                <w:szCs w:val="22"/>
              </w:rPr>
            </w:pPr>
            <w:r w:rsidRPr="002E131C">
              <w:rPr>
                <w:rFonts w:ascii="Arial" w:eastAsia="Arial Unicode MS" w:hAnsi="Arial" w:cs="Arial"/>
                <w:color w:val="000000"/>
                <w:sz w:val="22"/>
                <w:szCs w:val="22"/>
              </w:rPr>
              <w:t>Utilice permanentemente el equipo de protección personal como gorro y tapabocas; en procedimientos invasivos utilice además monogafas, guantes y delantal plástico.</w:t>
            </w:r>
          </w:p>
          <w:p w14:paraId="185FDCF8" w14:textId="77777777" w:rsidR="002E6E0C" w:rsidRPr="002E131C" w:rsidRDefault="002E6E0C" w:rsidP="00D847C6">
            <w:pPr>
              <w:pStyle w:val="ListParagraph1"/>
              <w:numPr>
                <w:ilvl w:val="0"/>
                <w:numId w:val="15"/>
              </w:numPr>
              <w:autoSpaceDE w:val="0"/>
              <w:autoSpaceDN w:val="0"/>
              <w:adjustRightInd w:val="0"/>
              <w:spacing w:line="276" w:lineRule="auto"/>
              <w:ind w:left="304" w:hanging="304"/>
              <w:jc w:val="both"/>
              <w:rPr>
                <w:rFonts w:ascii="Arial" w:eastAsia="Arial Unicode MS" w:hAnsi="Arial" w:cs="Arial"/>
                <w:color w:val="000000"/>
                <w:sz w:val="22"/>
                <w:szCs w:val="22"/>
              </w:rPr>
            </w:pPr>
            <w:r w:rsidRPr="002E131C">
              <w:rPr>
                <w:rFonts w:ascii="Arial" w:eastAsia="Arial Unicode MS" w:hAnsi="Arial" w:cs="Arial"/>
                <w:color w:val="000000"/>
                <w:sz w:val="22"/>
                <w:szCs w:val="22"/>
              </w:rPr>
              <w:t>Utilice el equipo de aspiración mecánica el succionador para la aspiración de secreciones de boca y faringe. Evite su manipulación directa.</w:t>
            </w:r>
          </w:p>
          <w:p w14:paraId="30ACCA05" w14:textId="77777777" w:rsidR="002E6E0C" w:rsidRPr="002E131C" w:rsidRDefault="002E6E0C" w:rsidP="00D847C6">
            <w:pPr>
              <w:pStyle w:val="ListParagraph1"/>
              <w:numPr>
                <w:ilvl w:val="0"/>
                <w:numId w:val="15"/>
              </w:numPr>
              <w:autoSpaceDE w:val="0"/>
              <w:autoSpaceDN w:val="0"/>
              <w:adjustRightInd w:val="0"/>
              <w:spacing w:line="276" w:lineRule="auto"/>
              <w:ind w:left="304" w:hanging="304"/>
              <w:jc w:val="both"/>
              <w:rPr>
                <w:rFonts w:ascii="Arial" w:eastAsia="Arial Unicode MS" w:hAnsi="Arial" w:cs="Arial"/>
                <w:color w:val="000000"/>
                <w:sz w:val="22"/>
                <w:szCs w:val="22"/>
              </w:rPr>
            </w:pPr>
            <w:r w:rsidRPr="002E131C">
              <w:rPr>
                <w:rFonts w:ascii="Arial" w:eastAsia="Arial Unicode MS" w:hAnsi="Arial" w:cs="Arial"/>
                <w:color w:val="000000"/>
                <w:sz w:val="22"/>
                <w:szCs w:val="22"/>
              </w:rPr>
              <w:t>Cambie oportunamente los recipientes de drenaje o aspiración del paciente, secreciones sangre, orina, materia fecal.</w:t>
            </w:r>
          </w:p>
          <w:p w14:paraId="6FCEF6EF" w14:textId="77777777" w:rsidR="002E6E0C" w:rsidRPr="002E131C" w:rsidRDefault="002E6E0C" w:rsidP="00D847C6">
            <w:pPr>
              <w:pStyle w:val="ListParagraph1"/>
              <w:numPr>
                <w:ilvl w:val="0"/>
                <w:numId w:val="15"/>
              </w:numPr>
              <w:autoSpaceDE w:val="0"/>
              <w:autoSpaceDN w:val="0"/>
              <w:adjustRightInd w:val="0"/>
              <w:spacing w:line="276" w:lineRule="auto"/>
              <w:ind w:left="304" w:hanging="304"/>
              <w:jc w:val="both"/>
              <w:rPr>
                <w:rFonts w:ascii="Arial" w:eastAsia="Arial Unicode MS" w:hAnsi="Arial" w:cs="Arial"/>
                <w:color w:val="000000"/>
                <w:sz w:val="22"/>
                <w:szCs w:val="22"/>
              </w:rPr>
            </w:pPr>
            <w:r w:rsidRPr="002E131C">
              <w:rPr>
                <w:rFonts w:ascii="Arial" w:eastAsia="Arial Unicode MS" w:hAnsi="Arial" w:cs="Arial"/>
                <w:color w:val="000000"/>
                <w:sz w:val="22"/>
                <w:szCs w:val="22"/>
              </w:rPr>
              <w:t>Clasifique la ropa médica y quirúrgica utilizada en los diferentes procedimientos, teniendo en cuenta que puede ser contaminada o sucia.</w:t>
            </w:r>
          </w:p>
          <w:p w14:paraId="71E415D9" w14:textId="77777777" w:rsidR="002E6E0C" w:rsidRPr="002E131C" w:rsidRDefault="002E6E0C" w:rsidP="00D847C6">
            <w:pPr>
              <w:numPr>
                <w:ilvl w:val="0"/>
                <w:numId w:val="15"/>
              </w:numPr>
              <w:autoSpaceDE w:val="0"/>
              <w:autoSpaceDN w:val="0"/>
              <w:adjustRightInd w:val="0"/>
              <w:spacing w:after="0"/>
              <w:ind w:left="317" w:hanging="317"/>
              <w:jc w:val="both"/>
              <w:rPr>
                <w:rFonts w:ascii="Arial" w:eastAsia="Arial Unicode MS" w:hAnsi="Arial" w:cs="Arial"/>
                <w:color w:val="000000"/>
              </w:rPr>
            </w:pPr>
            <w:r w:rsidRPr="002E131C">
              <w:rPr>
                <w:rFonts w:ascii="Arial" w:eastAsia="Arial Unicode MS" w:hAnsi="Arial" w:cs="Arial"/>
                <w:color w:val="000000"/>
              </w:rPr>
              <w:t xml:space="preserve">Disponga la ropa contaminada, es decir, aquella que contiene sangre, secreciones y otros fluidos, provenientes de pacientes en bolsa roja. </w:t>
            </w:r>
          </w:p>
          <w:p w14:paraId="56271CBE"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Envíe las muestras de laboratorio en los recipientes adecuados, teniendo en cuenta las normas específicas para laboratorio clínico.</w:t>
            </w:r>
          </w:p>
          <w:p w14:paraId="3586890E"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 xml:space="preserve">Envíe a patología las muestras de tejidos u órganos, en </w:t>
            </w:r>
            <w:r w:rsidRPr="002E131C">
              <w:rPr>
                <w:rFonts w:ascii="Arial" w:eastAsia="Arial Unicode MS" w:hAnsi="Arial" w:cs="Arial"/>
                <w:color w:val="000000"/>
                <w:sz w:val="22"/>
                <w:szCs w:val="22"/>
              </w:rPr>
              <w:lastRenderedPageBreak/>
              <w:t>recipientes adecuados que contengan formol a las concentraciones indicadas, debidamente rotulados y con tapa.</w:t>
            </w:r>
          </w:p>
          <w:p w14:paraId="0544A45F"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Coloque el material anatomo-patológico, las placentas y aquel resultante de amputaciones en bolsa plástica roja, rotulándola como “Riesgo Biológico - Material Anatomopatológico”, séllela y entréguele al personal del Aseo para su disposición final.</w:t>
            </w:r>
          </w:p>
          <w:p w14:paraId="35629286"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El material contaminado con fluidos corporales (guantes, gasas, compresas, etc.) debe ser depositado en bolsa roja separado del material anatomopatológico.</w:t>
            </w:r>
          </w:p>
          <w:p w14:paraId="219BF97F"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Efectúe desinfección y limpieza en las áreas quirúrgicas empleando las técnicas correctas y las diluciones adecuadas de los desinfectantes.</w:t>
            </w:r>
          </w:p>
          <w:p w14:paraId="77BF364E"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hAnsi="Arial" w:cs="Arial"/>
                <w:sz w:val="22"/>
                <w:szCs w:val="22"/>
              </w:rPr>
              <w:t>Maneje los equipos e instrumental siguiendo las técnicas de asepsia: desinfección, des germinación y esterilización específicas para cada elemento.</w:t>
            </w:r>
          </w:p>
        </w:tc>
      </w:tr>
      <w:tr w:rsidR="002E6E0C" w:rsidRPr="002E131C" w14:paraId="4D2ABD9F" w14:textId="77777777" w:rsidTr="002E6E0C">
        <w:trPr>
          <w:trHeight w:val="4006"/>
        </w:trPr>
        <w:tc>
          <w:tcPr>
            <w:tcW w:w="2518" w:type="dxa"/>
            <w:tcBorders>
              <w:top w:val="single" w:sz="4" w:space="0" w:color="000000"/>
              <w:left w:val="single" w:sz="4" w:space="0" w:color="000000"/>
              <w:bottom w:val="single" w:sz="4" w:space="0" w:color="000000"/>
              <w:right w:val="single" w:sz="4" w:space="0" w:color="000000"/>
            </w:tcBorders>
            <w:vAlign w:val="center"/>
          </w:tcPr>
          <w:p w14:paraId="14E010D6" w14:textId="77777777" w:rsidR="002E6E0C" w:rsidRPr="002E131C" w:rsidRDefault="002E6E0C" w:rsidP="00301998">
            <w:pPr>
              <w:autoSpaceDE w:val="0"/>
              <w:autoSpaceDN w:val="0"/>
              <w:adjustRightInd w:val="0"/>
              <w:jc w:val="center"/>
              <w:rPr>
                <w:rFonts w:ascii="Arial" w:eastAsia="Arial Unicode MS" w:hAnsi="Arial" w:cs="Arial"/>
                <w:b/>
                <w:color w:val="000000"/>
              </w:rPr>
            </w:pPr>
            <w:r w:rsidRPr="002E131C">
              <w:rPr>
                <w:rFonts w:ascii="Arial" w:eastAsia="Arial Unicode MS" w:hAnsi="Arial" w:cs="Arial"/>
                <w:b/>
                <w:bCs/>
                <w:color w:val="000000"/>
              </w:rPr>
              <w:lastRenderedPageBreak/>
              <w:t>Hospitalización</w:t>
            </w:r>
          </w:p>
        </w:tc>
        <w:tc>
          <w:tcPr>
            <w:tcW w:w="6060" w:type="dxa"/>
            <w:tcBorders>
              <w:top w:val="single" w:sz="4" w:space="0" w:color="000000"/>
              <w:left w:val="single" w:sz="4" w:space="0" w:color="000000"/>
              <w:bottom w:val="single" w:sz="4" w:space="0" w:color="000000"/>
              <w:right w:val="single" w:sz="4" w:space="0" w:color="000000"/>
            </w:tcBorders>
            <w:vAlign w:val="center"/>
          </w:tcPr>
          <w:p w14:paraId="72F2A626" w14:textId="77777777" w:rsidR="002E6E0C" w:rsidRPr="002E131C" w:rsidRDefault="002E6E0C" w:rsidP="00301998">
            <w:pPr>
              <w:pStyle w:val="ListParagraph1"/>
              <w:autoSpaceDE w:val="0"/>
              <w:autoSpaceDN w:val="0"/>
              <w:adjustRightInd w:val="0"/>
              <w:spacing w:line="276" w:lineRule="auto"/>
              <w:ind w:left="361"/>
              <w:jc w:val="both"/>
              <w:rPr>
                <w:rFonts w:ascii="Arial" w:eastAsia="Arial Unicode MS" w:hAnsi="Arial" w:cs="Arial"/>
                <w:color w:val="000000"/>
                <w:sz w:val="22"/>
                <w:szCs w:val="22"/>
              </w:rPr>
            </w:pPr>
          </w:p>
          <w:p w14:paraId="61DCF9C9"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Utilice guantes limpios para realizar toma de muestras de sangre, curaciones, baño de pacientes y aseo de unidad.</w:t>
            </w:r>
          </w:p>
          <w:p w14:paraId="75678921"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Utilice además monogafas, mascarilla y delantal plástico para curaciones y procedimientos donde se esperen salpicaduras, derrames, aerosoles, o salida explosiva de sangre o líquidos corporales.</w:t>
            </w:r>
          </w:p>
          <w:p w14:paraId="2004B385"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Antes de tomar las muestras de sangre rotule el tubo; emplee la técnica correcta y evite la presencia de derrames en las paredes externas. Envíe al laboratorio los tubos sellados y debidamente rotulados, disponiéndolos en gradillas y éstas a su vez en un recipiente irrompible para evitar accidentes al personal encargado del transporte de dichas muestras.</w:t>
            </w:r>
          </w:p>
          <w:p w14:paraId="6F67CACF"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Antes de desechar los sistemas de drenajes cerrados, drenes al vacío, evacue los líquidos o drenajes respectivos en las unidades sanitarias agregando soluciones de hipoclorito a 5000 ppm. durante 30 minutos, posteriormente deseche éstos recipientes en una bolsa plástica roja.</w:t>
            </w:r>
          </w:p>
          <w:p w14:paraId="7BDC4AB3" w14:textId="77777777" w:rsidR="002E6E0C" w:rsidRPr="002E131C" w:rsidRDefault="002E6E0C" w:rsidP="00D847C6">
            <w:pPr>
              <w:pStyle w:val="ListParagraph1"/>
              <w:numPr>
                <w:ilvl w:val="0"/>
                <w:numId w:val="15"/>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hAnsi="Arial" w:cs="Arial"/>
                <w:sz w:val="22"/>
                <w:szCs w:val="22"/>
              </w:rPr>
              <w:t>Realice todos los procedimientos empleando las técnicas asépticas, los métodos correctos, teniendo en cuenta en disponer los residuos en los recipientes respectivos. No arroje residuos al piso o en áreas no destinadas para ello.</w:t>
            </w:r>
          </w:p>
        </w:tc>
      </w:tr>
      <w:tr w:rsidR="002E6E0C" w:rsidRPr="002E131C" w14:paraId="38E35E5B" w14:textId="77777777" w:rsidTr="002E6E0C">
        <w:trPr>
          <w:trHeight w:val="381"/>
        </w:trPr>
        <w:tc>
          <w:tcPr>
            <w:tcW w:w="2518" w:type="dxa"/>
            <w:tcBorders>
              <w:top w:val="single" w:sz="4" w:space="0" w:color="000000"/>
              <w:left w:val="single" w:sz="4" w:space="0" w:color="000000"/>
              <w:right w:val="single" w:sz="4" w:space="0" w:color="000000"/>
            </w:tcBorders>
            <w:vAlign w:val="center"/>
          </w:tcPr>
          <w:p w14:paraId="7BB95BB1" w14:textId="77777777" w:rsidR="002E6E0C" w:rsidRPr="002E131C" w:rsidRDefault="002E6E0C" w:rsidP="00301998">
            <w:pPr>
              <w:autoSpaceDE w:val="0"/>
              <w:autoSpaceDN w:val="0"/>
              <w:adjustRightInd w:val="0"/>
              <w:jc w:val="center"/>
              <w:rPr>
                <w:rFonts w:ascii="Arial" w:eastAsia="Arial Unicode MS" w:hAnsi="Arial" w:cs="Arial"/>
                <w:b/>
                <w:color w:val="000000"/>
                <w:highlight w:val="magenta"/>
              </w:rPr>
            </w:pPr>
          </w:p>
        </w:tc>
        <w:tc>
          <w:tcPr>
            <w:tcW w:w="6060" w:type="dxa"/>
            <w:tcBorders>
              <w:top w:val="single" w:sz="4" w:space="0" w:color="000000"/>
              <w:left w:val="single" w:sz="4" w:space="0" w:color="000000"/>
              <w:right w:val="single" w:sz="4" w:space="0" w:color="000000"/>
            </w:tcBorders>
          </w:tcPr>
          <w:p w14:paraId="10FF9AD4" w14:textId="77777777" w:rsidR="002E6E0C" w:rsidRPr="002E131C" w:rsidRDefault="002E6E0C" w:rsidP="00301998">
            <w:pPr>
              <w:pStyle w:val="ListParagraph1"/>
              <w:autoSpaceDE w:val="0"/>
              <w:autoSpaceDN w:val="0"/>
              <w:adjustRightInd w:val="0"/>
              <w:spacing w:line="276" w:lineRule="auto"/>
              <w:ind w:left="0"/>
              <w:jc w:val="both"/>
              <w:rPr>
                <w:rFonts w:ascii="Arial" w:eastAsia="Arial Unicode MS" w:hAnsi="Arial" w:cs="Arial"/>
                <w:color w:val="000000"/>
                <w:sz w:val="22"/>
                <w:szCs w:val="22"/>
                <w:highlight w:val="magenta"/>
              </w:rPr>
            </w:pPr>
          </w:p>
        </w:tc>
      </w:tr>
      <w:tr w:rsidR="002E6E0C" w:rsidRPr="002E131C" w14:paraId="1F895E34" w14:textId="77777777" w:rsidTr="002E6E0C">
        <w:trPr>
          <w:trHeight w:val="130"/>
        </w:trPr>
        <w:tc>
          <w:tcPr>
            <w:tcW w:w="2518" w:type="dxa"/>
            <w:tcBorders>
              <w:top w:val="single" w:sz="4" w:space="0" w:color="000000"/>
              <w:left w:val="single" w:sz="4" w:space="0" w:color="000000"/>
              <w:bottom w:val="single" w:sz="4" w:space="0" w:color="000000"/>
              <w:right w:val="single" w:sz="4" w:space="0" w:color="000000"/>
            </w:tcBorders>
            <w:vAlign w:val="center"/>
          </w:tcPr>
          <w:p w14:paraId="05A78A66" w14:textId="77777777" w:rsidR="002E6E0C" w:rsidRPr="002E131C" w:rsidRDefault="002E6E0C" w:rsidP="00301998">
            <w:pPr>
              <w:autoSpaceDE w:val="0"/>
              <w:autoSpaceDN w:val="0"/>
              <w:adjustRightInd w:val="0"/>
              <w:jc w:val="center"/>
              <w:rPr>
                <w:rFonts w:ascii="Arial" w:eastAsia="Arial Unicode MS" w:hAnsi="Arial" w:cs="Arial"/>
                <w:b/>
                <w:color w:val="000000"/>
              </w:rPr>
            </w:pPr>
            <w:r w:rsidRPr="002E131C">
              <w:rPr>
                <w:rFonts w:ascii="Arial" w:eastAsia="Arial Unicode MS" w:hAnsi="Arial" w:cs="Arial"/>
                <w:b/>
                <w:bCs/>
                <w:color w:val="000000"/>
              </w:rPr>
              <w:t>Esterilización</w:t>
            </w:r>
          </w:p>
        </w:tc>
        <w:tc>
          <w:tcPr>
            <w:tcW w:w="6060" w:type="dxa"/>
            <w:tcBorders>
              <w:top w:val="single" w:sz="4" w:space="0" w:color="000000"/>
              <w:left w:val="single" w:sz="4" w:space="0" w:color="000000"/>
              <w:bottom w:val="single" w:sz="4" w:space="0" w:color="000000"/>
              <w:right w:val="single" w:sz="4" w:space="0" w:color="000000"/>
            </w:tcBorders>
          </w:tcPr>
          <w:p w14:paraId="07752D85" w14:textId="77777777" w:rsidR="002E6E0C" w:rsidRPr="002E131C" w:rsidRDefault="002E6E0C" w:rsidP="00301998">
            <w:pPr>
              <w:pStyle w:val="ListParagraph1"/>
              <w:autoSpaceDE w:val="0"/>
              <w:autoSpaceDN w:val="0"/>
              <w:adjustRightInd w:val="0"/>
              <w:spacing w:line="276" w:lineRule="auto"/>
              <w:ind w:left="361"/>
              <w:jc w:val="both"/>
              <w:rPr>
                <w:rFonts w:ascii="Arial" w:eastAsia="Arial Unicode MS" w:hAnsi="Arial" w:cs="Arial"/>
                <w:color w:val="000000"/>
                <w:sz w:val="22"/>
                <w:szCs w:val="22"/>
              </w:rPr>
            </w:pPr>
          </w:p>
          <w:p w14:paraId="355FFF37" w14:textId="77777777" w:rsidR="002E6E0C" w:rsidRPr="002E131C" w:rsidRDefault="002E6E0C" w:rsidP="00D847C6">
            <w:pPr>
              <w:pStyle w:val="ListParagraph1"/>
              <w:numPr>
                <w:ilvl w:val="0"/>
                <w:numId w:val="16"/>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Utilice siempre guantes de látex para procedimientos que conlleven manipulación de elementos biológicos y cuando maneje instrumental y equipo contaminado.</w:t>
            </w:r>
          </w:p>
          <w:p w14:paraId="3ECEA7CA" w14:textId="77777777" w:rsidR="002E6E0C" w:rsidRPr="002E131C" w:rsidRDefault="002E6E0C" w:rsidP="00D847C6">
            <w:pPr>
              <w:pStyle w:val="ListParagraph1"/>
              <w:numPr>
                <w:ilvl w:val="0"/>
                <w:numId w:val="16"/>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eastAsia="Arial Unicode MS" w:hAnsi="Arial" w:cs="Arial"/>
                <w:color w:val="000000"/>
                <w:sz w:val="22"/>
                <w:szCs w:val="22"/>
              </w:rPr>
              <w:t xml:space="preserve">Absténgase de tocar cualquier parte del cuerpo y de manipular objetos diferentes a los requeridos durante el procedimiento. </w:t>
            </w:r>
          </w:p>
          <w:p w14:paraId="1907BCD0" w14:textId="77777777" w:rsidR="002E6E0C" w:rsidRPr="002E131C" w:rsidRDefault="002E6E0C" w:rsidP="00D847C6">
            <w:pPr>
              <w:pStyle w:val="ListParagraph1"/>
              <w:numPr>
                <w:ilvl w:val="0"/>
                <w:numId w:val="16"/>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hAnsi="Arial" w:cs="Arial"/>
                <w:sz w:val="22"/>
                <w:szCs w:val="22"/>
              </w:rPr>
              <w:t>Emplee mascarilla, gorro, delantal plástico y monogafas durante los procedimientos de lavado de material e instrumental contaminado. Utilice siempre dentro del área pijama de mayo, gorro, mascarilla y evite deambular con ellos fuera de su lugar de trabajo.</w:t>
            </w:r>
          </w:p>
          <w:p w14:paraId="58E33587" w14:textId="77777777" w:rsidR="002E6E0C" w:rsidRPr="002E131C" w:rsidRDefault="002E6E0C" w:rsidP="00D847C6">
            <w:pPr>
              <w:pStyle w:val="ListParagraph1"/>
              <w:numPr>
                <w:ilvl w:val="0"/>
                <w:numId w:val="16"/>
              </w:numPr>
              <w:autoSpaceDE w:val="0"/>
              <w:autoSpaceDN w:val="0"/>
              <w:adjustRightInd w:val="0"/>
              <w:spacing w:line="276" w:lineRule="auto"/>
              <w:ind w:left="361" w:hanging="342"/>
              <w:jc w:val="both"/>
              <w:rPr>
                <w:rFonts w:ascii="Arial" w:eastAsia="Arial Unicode MS" w:hAnsi="Arial" w:cs="Arial"/>
                <w:color w:val="000000"/>
                <w:sz w:val="22"/>
                <w:szCs w:val="22"/>
              </w:rPr>
            </w:pPr>
            <w:r w:rsidRPr="002E131C">
              <w:rPr>
                <w:rFonts w:ascii="Arial" w:hAnsi="Arial" w:cs="Arial"/>
                <w:sz w:val="22"/>
                <w:szCs w:val="22"/>
              </w:rPr>
              <w:t>Para la manipulación de bandejas y equipos esterilizados en de vapor emplee guantes de carnaza para evitar quemaduras por contacto.</w:t>
            </w:r>
          </w:p>
        </w:tc>
      </w:tr>
    </w:tbl>
    <w:p w14:paraId="46FB35F6" w14:textId="77777777" w:rsidR="002E6E0C" w:rsidRPr="002E131C" w:rsidRDefault="002E6E0C" w:rsidP="002E6E0C">
      <w:pPr>
        <w:autoSpaceDE w:val="0"/>
        <w:autoSpaceDN w:val="0"/>
        <w:adjustRightInd w:val="0"/>
        <w:jc w:val="both"/>
        <w:rPr>
          <w:rFonts w:ascii="Arial" w:eastAsia="Arial Unicode MS" w:hAnsi="Arial" w:cs="Arial"/>
          <w:b/>
          <w:color w:val="000000"/>
        </w:rPr>
      </w:pPr>
    </w:p>
    <w:p w14:paraId="2E51E626" w14:textId="77777777" w:rsidR="002E6E0C" w:rsidRPr="002E131C" w:rsidRDefault="002E6E0C" w:rsidP="4879B80C">
      <w:pPr>
        <w:pStyle w:val="Ttulo2"/>
        <w:spacing w:line="276" w:lineRule="auto"/>
        <w:jc w:val="both"/>
        <w:rPr>
          <w:rFonts w:eastAsia="Arial Unicode MS"/>
          <w:color w:val="000000"/>
          <w:sz w:val="22"/>
          <w:szCs w:val="22"/>
          <w:lang w:val="es-ES"/>
        </w:rPr>
      </w:pPr>
      <w:bookmarkStart w:id="8" w:name="_Toc276704105"/>
      <w:r w:rsidRPr="4879B80C">
        <w:rPr>
          <w:rFonts w:eastAsia="Arial Unicode MS"/>
          <w:color w:val="000000" w:themeColor="text1"/>
          <w:sz w:val="22"/>
          <w:szCs w:val="22"/>
          <w:lang w:val="es-ES"/>
        </w:rPr>
        <w:t>5.4  PROTOCOLO DE INMUNIZACIÓN</w:t>
      </w:r>
      <w:bookmarkEnd w:id="8"/>
    </w:p>
    <w:p w14:paraId="16F71A19" w14:textId="77777777" w:rsidR="002E6E0C" w:rsidRPr="002E131C" w:rsidRDefault="002E6E0C" w:rsidP="002E6E0C">
      <w:pPr>
        <w:autoSpaceDE w:val="0"/>
        <w:autoSpaceDN w:val="0"/>
        <w:adjustRightInd w:val="0"/>
        <w:jc w:val="both"/>
        <w:rPr>
          <w:rFonts w:ascii="Arial" w:eastAsia="Arial Unicode MS" w:hAnsi="Arial" w:cs="Arial"/>
          <w:b/>
          <w:bCs/>
          <w:color w:val="000000"/>
        </w:rPr>
      </w:pPr>
    </w:p>
    <w:p w14:paraId="20B0DFD7"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Algunas de las patologías transmisibles que pudieren tener origen ocupacional pueden ser prevenibles por medio de vacunación y además en algunas es posible evaluar su efectividad por medio de titulación de anticuerpos. El propósito de este protocolo es exponer las actividades a desarrollar para la inmunización del personal expuesto a factores de riesgo biológico en la institución.</w:t>
      </w:r>
    </w:p>
    <w:p w14:paraId="3C87FBC5"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47D2850A"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 xml:space="preserve">El objetivo general es proteger a los estudiantes y Asesores Educativos expuestos a factores de riesgo biológicos de adquirir infecciones por microorganismos susceptibles de ser controlados mediante la aplicación de vacunas. </w:t>
      </w:r>
    </w:p>
    <w:p w14:paraId="7246AD9E"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1C7F7033"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 xml:space="preserve">Las vacunas recomendadas para el personal de salud que labora en el Instituto de capacitación Nuestra Señora de Fátima, Asesores Educativos y estudiantes, se indica de acuerdo con el riesgo al que está expuesto y lo critico del área. Se presentan en </w:t>
      </w:r>
      <w:smartTag w:uri="urn:schemas-microsoft-com:office:smarttags" w:element="PersonName">
        <w:smartTagPr>
          <w:attr w:name="ProductID" w:val="la Tabla"/>
        </w:smartTagPr>
        <w:r w:rsidRPr="002E131C">
          <w:rPr>
            <w:rFonts w:ascii="Arial" w:eastAsia="Arial Unicode MS" w:hAnsi="Arial" w:cs="Arial"/>
            <w:color w:val="000000"/>
          </w:rPr>
          <w:t>la Tabla</w:t>
        </w:r>
      </w:smartTag>
      <w:r w:rsidRPr="002E131C">
        <w:rPr>
          <w:rFonts w:ascii="Arial" w:eastAsia="Arial Unicode MS" w:hAnsi="Arial" w:cs="Arial"/>
          <w:color w:val="000000"/>
        </w:rPr>
        <w:t xml:space="preserve"> 1:</w:t>
      </w:r>
    </w:p>
    <w:p w14:paraId="60001A49" w14:textId="77777777" w:rsidR="002E6E0C" w:rsidRPr="002E131C" w:rsidRDefault="002E6E0C" w:rsidP="002E6E0C">
      <w:pPr>
        <w:autoSpaceDE w:val="0"/>
        <w:autoSpaceDN w:val="0"/>
        <w:adjustRightInd w:val="0"/>
        <w:jc w:val="center"/>
        <w:rPr>
          <w:rFonts w:ascii="Arial" w:eastAsia="Arial Unicode MS" w:hAnsi="Arial" w:cs="Arial"/>
          <w:b/>
          <w:bCs/>
          <w:color w:val="000000"/>
        </w:rPr>
      </w:pPr>
    </w:p>
    <w:p w14:paraId="7EFD407A" w14:textId="77777777" w:rsidR="002E6E0C" w:rsidRPr="002E131C" w:rsidRDefault="002E6E0C" w:rsidP="002E6E0C">
      <w:pPr>
        <w:autoSpaceDE w:val="0"/>
        <w:autoSpaceDN w:val="0"/>
        <w:adjustRightInd w:val="0"/>
        <w:jc w:val="center"/>
        <w:rPr>
          <w:rFonts w:ascii="Arial" w:eastAsia="Arial Unicode MS" w:hAnsi="Arial" w:cs="Arial"/>
          <w:b/>
          <w:bCs/>
          <w:color w:val="000000"/>
        </w:rPr>
      </w:pPr>
    </w:p>
    <w:p w14:paraId="549F7FFB" w14:textId="77777777" w:rsidR="002E6E0C" w:rsidRPr="002E131C" w:rsidRDefault="002E6E0C" w:rsidP="002E6E0C">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Tabla 1. PROTOCOLOS DE INMUNIZACIÓN RECOMENDADAS  PARA PERSONAL DE SALUD</w:t>
      </w:r>
    </w:p>
    <w:p w14:paraId="05FD9D2C" w14:textId="77777777" w:rsidR="002E6E0C" w:rsidRPr="002E131C" w:rsidRDefault="002E6E0C" w:rsidP="002E6E0C">
      <w:pPr>
        <w:autoSpaceDE w:val="0"/>
        <w:autoSpaceDN w:val="0"/>
        <w:adjustRightInd w:val="0"/>
        <w:jc w:val="center"/>
        <w:rPr>
          <w:rFonts w:ascii="Arial" w:eastAsia="Arial Unicode MS" w:hAnsi="Arial" w:cs="Arial"/>
          <w:b/>
          <w:bCs/>
          <w:color w:val="000000"/>
        </w:rPr>
      </w:pP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4"/>
        <w:gridCol w:w="1885"/>
        <w:gridCol w:w="2552"/>
        <w:gridCol w:w="2685"/>
      </w:tblGrid>
      <w:tr w:rsidR="002E6E0C" w:rsidRPr="002E131C" w14:paraId="2B615886" w14:textId="77777777" w:rsidTr="00301998">
        <w:trPr>
          <w:trHeight w:val="336"/>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6D83646B"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Biológico</w:t>
            </w:r>
          </w:p>
        </w:tc>
        <w:tc>
          <w:tcPr>
            <w:tcW w:w="1885" w:type="dxa"/>
            <w:tcBorders>
              <w:top w:val="single" w:sz="4" w:space="0" w:color="000000"/>
              <w:left w:val="single" w:sz="4" w:space="0" w:color="000000"/>
              <w:bottom w:val="single" w:sz="4" w:space="0" w:color="000000"/>
              <w:right w:val="single" w:sz="4" w:space="0" w:color="000000"/>
            </w:tcBorders>
            <w:vAlign w:val="center"/>
          </w:tcPr>
          <w:p w14:paraId="64B048FE"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Dosis</w:t>
            </w:r>
          </w:p>
        </w:tc>
        <w:tc>
          <w:tcPr>
            <w:tcW w:w="2552" w:type="dxa"/>
            <w:tcBorders>
              <w:top w:val="single" w:sz="4" w:space="0" w:color="000000"/>
              <w:left w:val="single" w:sz="4" w:space="0" w:color="000000"/>
              <w:bottom w:val="single" w:sz="4" w:space="0" w:color="000000"/>
              <w:right w:val="single" w:sz="4" w:space="0" w:color="000000"/>
            </w:tcBorders>
            <w:vAlign w:val="center"/>
          </w:tcPr>
          <w:p w14:paraId="59ED164F"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Vía</w:t>
            </w:r>
          </w:p>
        </w:tc>
        <w:tc>
          <w:tcPr>
            <w:tcW w:w="2685" w:type="dxa"/>
            <w:tcBorders>
              <w:top w:val="single" w:sz="4" w:space="0" w:color="000000"/>
              <w:left w:val="single" w:sz="4" w:space="0" w:color="000000"/>
              <w:bottom w:val="single" w:sz="4" w:space="0" w:color="000000"/>
              <w:right w:val="single" w:sz="4" w:space="0" w:color="000000"/>
            </w:tcBorders>
            <w:vAlign w:val="center"/>
          </w:tcPr>
          <w:p w14:paraId="777DACF6"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Esquema (en meses)</w:t>
            </w:r>
          </w:p>
        </w:tc>
      </w:tr>
      <w:tr w:rsidR="002E6E0C" w:rsidRPr="002E131C" w14:paraId="6F39283F" w14:textId="77777777" w:rsidTr="00301998">
        <w:trPr>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508DC999"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Hepatitis A</w:t>
            </w:r>
          </w:p>
        </w:tc>
        <w:tc>
          <w:tcPr>
            <w:tcW w:w="1885" w:type="dxa"/>
            <w:tcBorders>
              <w:top w:val="single" w:sz="4" w:space="0" w:color="000000"/>
              <w:left w:val="single" w:sz="4" w:space="0" w:color="000000"/>
              <w:bottom w:val="single" w:sz="4" w:space="0" w:color="000000"/>
              <w:right w:val="single" w:sz="4" w:space="0" w:color="000000"/>
            </w:tcBorders>
            <w:vAlign w:val="center"/>
          </w:tcPr>
          <w:p w14:paraId="6A7BBFE8"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1 ml</w:t>
            </w:r>
          </w:p>
        </w:tc>
        <w:tc>
          <w:tcPr>
            <w:tcW w:w="2552" w:type="dxa"/>
            <w:tcBorders>
              <w:top w:val="single" w:sz="4" w:space="0" w:color="000000"/>
              <w:left w:val="single" w:sz="4" w:space="0" w:color="000000"/>
              <w:bottom w:val="single" w:sz="4" w:space="0" w:color="000000"/>
              <w:right w:val="single" w:sz="4" w:space="0" w:color="000000"/>
            </w:tcBorders>
            <w:vAlign w:val="center"/>
          </w:tcPr>
          <w:p w14:paraId="287E1281"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Intramuscular</w:t>
            </w:r>
          </w:p>
        </w:tc>
        <w:tc>
          <w:tcPr>
            <w:tcW w:w="2685" w:type="dxa"/>
            <w:tcBorders>
              <w:top w:val="single" w:sz="4" w:space="0" w:color="000000"/>
              <w:left w:val="single" w:sz="4" w:space="0" w:color="000000"/>
              <w:bottom w:val="single" w:sz="4" w:space="0" w:color="000000"/>
              <w:right w:val="single" w:sz="4" w:space="0" w:color="000000"/>
            </w:tcBorders>
            <w:vAlign w:val="center"/>
          </w:tcPr>
          <w:p w14:paraId="0798B5EF" w14:textId="77777777" w:rsidR="002E6E0C" w:rsidRPr="002E131C" w:rsidRDefault="002E6E0C" w:rsidP="00301998">
            <w:pPr>
              <w:autoSpaceDE w:val="0"/>
              <w:autoSpaceDN w:val="0"/>
              <w:adjustRightInd w:val="0"/>
              <w:jc w:val="center"/>
              <w:rPr>
                <w:rFonts w:ascii="Arial" w:eastAsia="Arial Unicode MS" w:hAnsi="Arial" w:cs="Arial"/>
                <w:color w:val="000000"/>
              </w:rPr>
            </w:pPr>
          </w:p>
          <w:p w14:paraId="088847DA"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0, 6</w:t>
            </w:r>
          </w:p>
        </w:tc>
      </w:tr>
      <w:tr w:rsidR="002E6E0C" w:rsidRPr="002E131C" w14:paraId="1802BEAF" w14:textId="77777777" w:rsidTr="00301998">
        <w:trPr>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7EC9DF9C"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Hepatitis B</w:t>
            </w:r>
          </w:p>
        </w:tc>
        <w:tc>
          <w:tcPr>
            <w:tcW w:w="1885" w:type="dxa"/>
            <w:tcBorders>
              <w:top w:val="single" w:sz="4" w:space="0" w:color="000000"/>
              <w:left w:val="single" w:sz="4" w:space="0" w:color="000000"/>
              <w:bottom w:val="single" w:sz="4" w:space="0" w:color="000000"/>
              <w:right w:val="single" w:sz="4" w:space="0" w:color="000000"/>
            </w:tcBorders>
            <w:vAlign w:val="center"/>
          </w:tcPr>
          <w:p w14:paraId="21946513"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0.5 ml</w:t>
            </w:r>
          </w:p>
        </w:tc>
        <w:tc>
          <w:tcPr>
            <w:tcW w:w="2552" w:type="dxa"/>
            <w:tcBorders>
              <w:top w:val="single" w:sz="4" w:space="0" w:color="000000"/>
              <w:left w:val="single" w:sz="4" w:space="0" w:color="000000"/>
              <w:bottom w:val="single" w:sz="4" w:space="0" w:color="000000"/>
              <w:right w:val="single" w:sz="4" w:space="0" w:color="000000"/>
            </w:tcBorders>
            <w:vAlign w:val="center"/>
          </w:tcPr>
          <w:p w14:paraId="54F6580D" w14:textId="77777777" w:rsidR="002E6E0C" w:rsidRPr="002E131C" w:rsidRDefault="002E6E0C" w:rsidP="00301998">
            <w:pPr>
              <w:autoSpaceDE w:val="0"/>
              <w:autoSpaceDN w:val="0"/>
              <w:adjustRightInd w:val="0"/>
              <w:jc w:val="center"/>
              <w:rPr>
                <w:rFonts w:ascii="Arial" w:eastAsia="Arial Unicode MS" w:hAnsi="Arial" w:cs="Arial"/>
                <w:color w:val="000000"/>
              </w:rPr>
            </w:pPr>
            <w:r w:rsidRPr="002E131C">
              <w:rPr>
                <w:rFonts w:ascii="Arial" w:eastAsia="Arial Unicode MS" w:hAnsi="Arial" w:cs="Arial"/>
                <w:color w:val="000000"/>
              </w:rPr>
              <w:t>Intramuscular en</w:t>
            </w:r>
          </w:p>
          <w:p w14:paraId="099CD5E0"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deltoides</w:t>
            </w:r>
          </w:p>
        </w:tc>
        <w:tc>
          <w:tcPr>
            <w:tcW w:w="2685" w:type="dxa"/>
            <w:tcBorders>
              <w:top w:val="single" w:sz="4" w:space="0" w:color="000000"/>
              <w:left w:val="single" w:sz="4" w:space="0" w:color="000000"/>
              <w:bottom w:val="single" w:sz="4" w:space="0" w:color="000000"/>
              <w:right w:val="single" w:sz="4" w:space="0" w:color="000000"/>
            </w:tcBorders>
            <w:vAlign w:val="center"/>
          </w:tcPr>
          <w:p w14:paraId="60C59C1C"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0, 1, 2</w:t>
            </w:r>
          </w:p>
        </w:tc>
      </w:tr>
      <w:tr w:rsidR="002E6E0C" w:rsidRPr="002E131C" w14:paraId="1799C675" w14:textId="77777777" w:rsidTr="00301998">
        <w:trPr>
          <w:trHeight w:val="490"/>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3C59F141"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Influenza</w:t>
            </w:r>
          </w:p>
        </w:tc>
        <w:tc>
          <w:tcPr>
            <w:tcW w:w="1885" w:type="dxa"/>
            <w:tcBorders>
              <w:top w:val="single" w:sz="4" w:space="0" w:color="000000"/>
              <w:left w:val="single" w:sz="4" w:space="0" w:color="000000"/>
              <w:bottom w:val="single" w:sz="4" w:space="0" w:color="000000"/>
              <w:right w:val="single" w:sz="4" w:space="0" w:color="000000"/>
            </w:tcBorders>
            <w:vAlign w:val="center"/>
          </w:tcPr>
          <w:p w14:paraId="61890E7F"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0,5 ml</w:t>
            </w:r>
          </w:p>
        </w:tc>
        <w:tc>
          <w:tcPr>
            <w:tcW w:w="2552" w:type="dxa"/>
            <w:tcBorders>
              <w:top w:val="single" w:sz="4" w:space="0" w:color="000000"/>
              <w:left w:val="single" w:sz="4" w:space="0" w:color="000000"/>
              <w:bottom w:val="single" w:sz="4" w:space="0" w:color="000000"/>
              <w:right w:val="single" w:sz="4" w:space="0" w:color="000000"/>
            </w:tcBorders>
            <w:vAlign w:val="center"/>
          </w:tcPr>
          <w:p w14:paraId="61FE0DB4"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Intramuscular</w:t>
            </w:r>
          </w:p>
        </w:tc>
        <w:tc>
          <w:tcPr>
            <w:tcW w:w="2685" w:type="dxa"/>
            <w:tcBorders>
              <w:top w:val="single" w:sz="4" w:space="0" w:color="000000"/>
              <w:left w:val="single" w:sz="4" w:space="0" w:color="000000"/>
              <w:bottom w:val="single" w:sz="4" w:space="0" w:color="000000"/>
              <w:right w:val="single" w:sz="4" w:space="0" w:color="000000"/>
            </w:tcBorders>
            <w:vAlign w:val="center"/>
          </w:tcPr>
          <w:p w14:paraId="6A609DFC"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0, 12</w:t>
            </w:r>
          </w:p>
        </w:tc>
      </w:tr>
      <w:tr w:rsidR="002E6E0C" w:rsidRPr="002E131C" w14:paraId="2308332E" w14:textId="77777777" w:rsidTr="00301998">
        <w:trPr>
          <w:trHeight w:val="865"/>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015F3E4A"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MMR (Triple Viral)</w:t>
            </w:r>
          </w:p>
          <w:p w14:paraId="3DE550CF"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Sarampión, Rubeola,</w:t>
            </w:r>
          </w:p>
          <w:p w14:paraId="2159EA52"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Parotiditis</w:t>
            </w:r>
          </w:p>
        </w:tc>
        <w:tc>
          <w:tcPr>
            <w:tcW w:w="1885" w:type="dxa"/>
            <w:tcBorders>
              <w:top w:val="single" w:sz="4" w:space="0" w:color="000000"/>
              <w:left w:val="single" w:sz="4" w:space="0" w:color="000000"/>
              <w:bottom w:val="single" w:sz="4" w:space="0" w:color="000000"/>
              <w:right w:val="single" w:sz="4" w:space="0" w:color="000000"/>
            </w:tcBorders>
            <w:vAlign w:val="center"/>
          </w:tcPr>
          <w:p w14:paraId="117F17EB"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0,5 ml</w:t>
            </w:r>
          </w:p>
        </w:tc>
        <w:tc>
          <w:tcPr>
            <w:tcW w:w="2552" w:type="dxa"/>
            <w:tcBorders>
              <w:top w:val="single" w:sz="4" w:space="0" w:color="000000"/>
              <w:left w:val="single" w:sz="4" w:space="0" w:color="000000"/>
              <w:bottom w:val="single" w:sz="4" w:space="0" w:color="000000"/>
              <w:right w:val="single" w:sz="4" w:space="0" w:color="000000"/>
            </w:tcBorders>
            <w:vAlign w:val="center"/>
          </w:tcPr>
          <w:p w14:paraId="53C55AD3"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Subcutáneo en brazo</w:t>
            </w:r>
          </w:p>
        </w:tc>
        <w:tc>
          <w:tcPr>
            <w:tcW w:w="2685" w:type="dxa"/>
            <w:tcBorders>
              <w:top w:val="single" w:sz="4" w:space="0" w:color="000000"/>
              <w:left w:val="single" w:sz="4" w:space="0" w:color="000000"/>
              <w:bottom w:val="single" w:sz="4" w:space="0" w:color="000000"/>
              <w:right w:val="single" w:sz="4" w:space="0" w:color="000000"/>
            </w:tcBorders>
            <w:vAlign w:val="center"/>
          </w:tcPr>
          <w:p w14:paraId="553A434B" w14:textId="77777777" w:rsidR="002E6E0C" w:rsidRPr="002E131C" w:rsidRDefault="002E6E0C" w:rsidP="00301998">
            <w:pPr>
              <w:autoSpaceDE w:val="0"/>
              <w:autoSpaceDN w:val="0"/>
              <w:adjustRightInd w:val="0"/>
              <w:jc w:val="center"/>
              <w:rPr>
                <w:rFonts w:ascii="Arial" w:eastAsia="Arial Unicode MS" w:hAnsi="Arial" w:cs="Arial"/>
                <w:color w:val="000000"/>
              </w:rPr>
            </w:pPr>
            <w:r w:rsidRPr="002E131C">
              <w:rPr>
                <w:rFonts w:ascii="Arial" w:eastAsia="Arial Unicode MS" w:hAnsi="Arial" w:cs="Arial"/>
                <w:color w:val="000000"/>
              </w:rPr>
              <w:t>Única</w:t>
            </w:r>
          </w:p>
          <w:p w14:paraId="37346AA4" w14:textId="77777777" w:rsidR="002E6E0C" w:rsidRPr="002E131C" w:rsidRDefault="002E6E0C" w:rsidP="00301998">
            <w:pPr>
              <w:autoSpaceDE w:val="0"/>
              <w:autoSpaceDN w:val="0"/>
              <w:adjustRightInd w:val="0"/>
              <w:jc w:val="center"/>
              <w:rPr>
                <w:rFonts w:ascii="Arial" w:eastAsia="Arial Unicode MS" w:hAnsi="Arial" w:cs="Arial"/>
                <w:color w:val="000000"/>
              </w:rPr>
            </w:pPr>
            <w:r w:rsidRPr="002E131C">
              <w:rPr>
                <w:rFonts w:ascii="Arial" w:eastAsia="Arial Unicode MS" w:hAnsi="Arial" w:cs="Arial"/>
                <w:color w:val="000000"/>
              </w:rPr>
              <w:t>No aplicar en</w:t>
            </w:r>
          </w:p>
          <w:p w14:paraId="70EBD99C"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embarazadas</w:t>
            </w:r>
          </w:p>
        </w:tc>
      </w:tr>
      <w:tr w:rsidR="002E6E0C" w:rsidRPr="002E131C" w14:paraId="2A08A3FD" w14:textId="77777777" w:rsidTr="00301998">
        <w:trPr>
          <w:trHeight w:val="446"/>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0CA028C8"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Varicela</w:t>
            </w:r>
          </w:p>
        </w:tc>
        <w:tc>
          <w:tcPr>
            <w:tcW w:w="1885" w:type="dxa"/>
            <w:tcBorders>
              <w:top w:val="single" w:sz="4" w:space="0" w:color="000000"/>
              <w:left w:val="single" w:sz="4" w:space="0" w:color="000000"/>
              <w:bottom w:val="single" w:sz="4" w:space="0" w:color="000000"/>
              <w:right w:val="single" w:sz="4" w:space="0" w:color="000000"/>
            </w:tcBorders>
            <w:vAlign w:val="center"/>
          </w:tcPr>
          <w:p w14:paraId="7749358D"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0,5 ml</w:t>
            </w:r>
          </w:p>
        </w:tc>
        <w:tc>
          <w:tcPr>
            <w:tcW w:w="2552" w:type="dxa"/>
            <w:tcBorders>
              <w:top w:val="single" w:sz="4" w:space="0" w:color="000000"/>
              <w:left w:val="single" w:sz="4" w:space="0" w:color="000000"/>
              <w:bottom w:val="single" w:sz="4" w:space="0" w:color="000000"/>
              <w:right w:val="single" w:sz="4" w:space="0" w:color="000000"/>
            </w:tcBorders>
            <w:vAlign w:val="center"/>
          </w:tcPr>
          <w:p w14:paraId="4E986B91"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Subcutánea</w:t>
            </w:r>
          </w:p>
        </w:tc>
        <w:tc>
          <w:tcPr>
            <w:tcW w:w="2685" w:type="dxa"/>
            <w:tcBorders>
              <w:top w:val="single" w:sz="4" w:space="0" w:color="000000"/>
              <w:left w:val="single" w:sz="4" w:space="0" w:color="000000"/>
              <w:bottom w:val="single" w:sz="4" w:space="0" w:color="000000"/>
              <w:right w:val="single" w:sz="4" w:space="0" w:color="000000"/>
            </w:tcBorders>
            <w:vAlign w:val="center"/>
          </w:tcPr>
          <w:p w14:paraId="48637191"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color w:val="000000"/>
              </w:rPr>
              <w:t>0, 2</w:t>
            </w:r>
          </w:p>
        </w:tc>
      </w:tr>
      <w:tr w:rsidR="002E6E0C" w:rsidRPr="002E131C" w14:paraId="3EDD2320" w14:textId="77777777" w:rsidTr="00301998">
        <w:trPr>
          <w:trHeight w:val="446"/>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2887F25C"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Tétano</w:t>
            </w:r>
          </w:p>
        </w:tc>
        <w:tc>
          <w:tcPr>
            <w:tcW w:w="1885" w:type="dxa"/>
            <w:tcBorders>
              <w:top w:val="single" w:sz="4" w:space="0" w:color="000000"/>
              <w:left w:val="single" w:sz="4" w:space="0" w:color="000000"/>
              <w:bottom w:val="single" w:sz="4" w:space="0" w:color="000000"/>
              <w:right w:val="single" w:sz="4" w:space="0" w:color="000000"/>
            </w:tcBorders>
            <w:vAlign w:val="center"/>
          </w:tcPr>
          <w:p w14:paraId="026977E9" w14:textId="77777777" w:rsidR="002E6E0C" w:rsidRPr="002E131C" w:rsidRDefault="002E6E0C" w:rsidP="00301998">
            <w:pPr>
              <w:autoSpaceDE w:val="0"/>
              <w:autoSpaceDN w:val="0"/>
              <w:adjustRightInd w:val="0"/>
              <w:jc w:val="center"/>
              <w:rPr>
                <w:rFonts w:ascii="Arial" w:eastAsia="Arial Unicode MS" w:hAnsi="Arial" w:cs="Arial"/>
                <w:color w:val="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329D9DF" w14:textId="77777777" w:rsidR="002E6E0C" w:rsidRPr="002E131C" w:rsidRDefault="002E6E0C" w:rsidP="00301998">
            <w:pPr>
              <w:autoSpaceDE w:val="0"/>
              <w:autoSpaceDN w:val="0"/>
              <w:adjustRightInd w:val="0"/>
              <w:jc w:val="center"/>
              <w:rPr>
                <w:rFonts w:ascii="Arial" w:eastAsia="Arial Unicode MS" w:hAnsi="Arial" w:cs="Arial"/>
                <w:color w:val="000000"/>
              </w:rPr>
            </w:pPr>
            <w:r w:rsidRPr="002E131C">
              <w:rPr>
                <w:rFonts w:ascii="Arial" w:eastAsia="Arial Unicode MS" w:hAnsi="Arial" w:cs="Arial"/>
                <w:color w:val="000000"/>
              </w:rPr>
              <w:t>Intramuscular</w:t>
            </w:r>
          </w:p>
        </w:tc>
        <w:tc>
          <w:tcPr>
            <w:tcW w:w="2685" w:type="dxa"/>
            <w:tcBorders>
              <w:top w:val="single" w:sz="4" w:space="0" w:color="000000"/>
              <w:left w:val="single" w:sz="4" w:space="0" w:color="000000"/>
              <w:bottom w:val="single" w:sz="4" w:space="0" w:color="000000"/>
              <w:right w:val="single" w:sz="4" w:space="0" w:color="000000"/>
            </w:tcBorders>
            <w:vAlign w:val="center"/>
          </w:tcPr>
          <w:p w14:paraId="17980AA5" w14:textId="77777777" w:rsidR="002E6E0C" w:rsidRPr="002E131C" w:rsidRDefault="002E6E0C" w:rsidP="00301998">
            <w:pPr>
              <w:autoSpaceDE w:val="0"/>
              <w:autoSpaceDN w:val="0"/>
              <w:adjustRightInd w:val="0"/>
              <w:jc w:val="center"/>
              <w:rPr>
                <w:rFonts w:ascii="Arial" w:eastAsia="Arial Unicode MS" w:hAnsi="Arial" w:cs="Arial"/>
                <w:color w:val="000000"/>
              </w:rPr>
            </w:pPr>
            <w:r w:rsidRPr="002E131C">
              <w:rPr>
                <w:rFonts w:ascii="Arial" w:eastAsia="Arial Unicode MS" w:hAnsi="Arial" w:cs="Arial"/>
                <w:color w:val="000000"/>
              </w:rPr>
              <w:t xml:space="preserve">0,1,6 </w:t>
            </w:r>
          </w:p>
        </w:tc>
      </w:tr>
    </w:tbl>
    <w:p w14:paraId="44994B88" w14:textId="77777777" w:rsidR="002E6E0C" w:rsidRPr="002E131C" w:rsidRDefault="002E6E0C" w:rsidP="002E6E0C">
      <w:pPr>
        <w:autoSpaceDE w:val="0"/>
        <w:autoSpaceDN w:val="0"/>
        <w:adjustRightInd w:val="0"/>
        <w:jc w:val="both"/>
        <w:rPr>
          <w:rFonts w:ascii="Arial" w:eastAsia="Arial Unicode MS" w:hAnsi="Arial" w:cs="Arial"/>
          <w:b/>
          <w:bCs/>
          <w:color w:val="000000"/>
        </w:rPr>
      </w:pPr>
    </w:p>
    <w:p w14:paraId="47F37021" w14:textId="77777777" w:rsidR="002E6E0C" w:rsidRPr="002E131C" w:rsidRDefault="002E6E0C" w:rsidP="002E6E0C">
      <w:pPr>
        <w:pStyle w:val="Ttulo3"/>
        <w:spacing w:line="276" w:lineRule="auto"/>
        <w:jc w:val="both"/>
        <w:rPr>
          <w:rFonts w:eastAsia="Arial Unicode MS"/>
          <w:bCs w:val="0"/>
          <w:color w:val="000000"/>
          <w:sz w:val="22"/>
          <w:szCs w:val="22"/>
        </w:rPr>
      </w:pPr>
      <w:bookmarkStart w:id="9" w:name="_Toc276704106"/>
    </w:p>
    <w:p w14:paraId="61218604" w14:textId="77777777" w:rsidR="002E6E0C" w:rsidRPr="002E131C" w:rsidRDefault="002E6E0C" w:rsidP="002E6E0C">
      <w:pPr>
        <w:pStyle w:val="Ttulo3"/>
        <w:spacing w:line="276" w:lineRule="auto"/>
        <w:jc w:val="both"/>
        <w:rPr>
          <w:rFonts w:eastAsia="Arial Unicode MS"/>
          <w:bCs w:val="0"/>
          <w:color w:val="000000"/>
          <w:sz w:val="22"/>
          <w:szCs w:val="22"/>
        </w:rPr>
      </w:pPr>
      <w:r w:rsidRPr="002E131C">
        <w:rPr>
          <w:rFonts w:eastAsia="Arial Unicode MS"/>
          <w:bCs w:val="0"/>
          <w:color w:val="000000"/>
          <w:sz w:val="22"/>
          <w:szCs w:val="22"/>
        </w:rPr>
        <w:t>5.4.1 Metodología</w:t>
      </w:r>
      <w:bookmarkEnd w:id="9"/>
    </w:p>
    <w:p w14:paraId="5E1F3419" w14:textId="77777777" w:rsidR="002E6E0C" w:rsidRPr="002E131C" w:rsidRDefault="002E6E0C" w:rsidP="002E6E0C">
      <w:pPr>
        <w:ind w:left="1080"/>
        <w:rPr>
          <w:rFonts w:ascii="Arial" w:eastAsia="Arial Unicode MS" w:hAnsi="Arial" w:cs="Arial"/>
          <w:lang w:val="es-ES_tradnl"/>
        </w:rPr>
      </w:pPr>
    </w:p>
    <w:p w14:paraId="24D8E252" w14:textId="77777777" w:rsidR="002E6E0C" w:rsidRPr="002E131C" w:rsidRDefault="002E6E0C" w:rsidP="4879B80C">
      <w:pPr>
        <w:jc w:val="both"/>
        <w:rPr>
          <w:rFonts w:ascii="Arial" w:eastAsia="Arial Unicode MS" w:hAnsi="Arial" w:cs="Arial"/>
          <w:lang w:val="es-ES"/>
        </w:rPr>
      </w:pPr>
      <w:r w:rsidRPr="4879B80C">
        <w:rPr>
          <w:rFonts w:ascii="Arial" w:eastAsia="Arial Unicode MS" w:hAnsi="Arial" w:cs="Arial"/>
          <w:lang w:val="es-ES"/>
        </w:rPr>
        <w:t>Los estudiantes desde la venta del programa y al inicio del mismo se les informa del esquema de vacunación requerido para la formación práctica.</w:t>
      </w:r>
    </w:p>
    <w:p w14:paraId="2F6F1CF6" w14:textId="77777777" w:rsidR="002E6E0C" w:rsidRPr="002E131C" w:rsidRDefault="002E6E0C" w:rsidP="4879B80C">
      <w:pPr>
        <w:jc w:val="both"/>
        <w:rPr>
          <w:rFonts w:ascii="Arial" w:eastAsia="Arial Unicode MS" w:hAnsi="Arial" w:cs="Arial"/>
          <w:lang w:val="es-ES"/>
        </w:rPr>
      </w:pPr>
      <w:r w:rsidRPr="4879B80C">
        <w:rPr>
          <w:rFonts w:ascii="Arial" w:eastAsia="Arial Unicode MS" w:hAnsi="Arial" w:cs="Arial"/>
          <w:lang w:val="es-ES"/>
        </w:rPr>
        <w:t xml:space="preserve">El esquema de vacunación de los estudiantes es registrado en la plataforma educativa SIIFA con la finalidad de realizar seguimiento por parte del proveedor y por parte de la </w:t>
      </w:r>
      <w:proofErr w:type="spellStart"/>
      <w:r w:rsidRPr="4879B80C">
        <w:rPr>
          <w:rFonts w:ascii="Arial" w:eastAsia="Arial Unicode MS" w:hAnsi="Arial" w:cs="Arial"/>
          <w:lang w:val="es-ES"/>
        </w:rPr>
        <w:t>Coordinacion</w:t>
      </w:r>
      <w:proofErr w:type="spellEnd"/>
      <w:r w:rsidRPr="4879B80C">
        <w:rPr>
          <w:rFonts w:ascii="Arial" w:eastAsia="Arial Unicode MS" w:hAnsi="Arial" w:cs="Arial"/>
          <w:lang w:val="es-ES"/>
        </w:rPr>
        <w:t xml:space="preserve"> </w:t>
      </w:r>
      <w:proofErr w:type="spellStart"/>
      <w:r w:rsidRPr="4879B80C">
        <w:rPr>
          <w:rFonts w:ascii="Arial" w:eastAsia="Arial Unicode MS" w:hAnsi="Arial" w:cs="Arial"/>
          <w:lang w:val="es-ES"/>
        </w:rPr>
        <w:t>Academica</w:t>
      </w:r>
      <w:proofErr w:type="spellEnd"/>
      <w:r w:rsidRPr="4879B80C">
        <w:rPr>
          <w:rFonts w:ascii="Arial" w:eastAsia="Arial Unicode MS" w:hAnsi="Arial" w:cs="Arial"/>
          <w:lang w:val="es-ES"/>
        </w:rPr>
        <w:t xml:space="preserve"> y Secretaria </w:t>
      </w:r>
      <w:proofErr w:type="spellStart"/>
      <w:r w:rsidRPr="4879B80C">
        <w:rPr>
          <w:rFonts w:ascii="Arial" w:eastAsia="Arial Unicode MS" w:hAnsi="Arial" w:cs="Arial"/>
          <w:lang w:val="es-ES"/>
        </w:rPr>
        <w:t>Academica</w:t>
      </w:r>
      <w:proofErr w:type="spellEnd"/>
      <w:r w:rsidRPr="4879B80C">
        <w:rPr>
          <w:rFonts w:ascii="Arial" w:eastAsia="Arial Unicode MS" w:hAnsi="Arial" w:cs="Arial"/>
          <w:lang w:val="es-ES"/>
        </w:rPr>
        <w:t>.</w:t>
      </w:r>
    </w:p>
    <w:p w14:paraId="54B6D38C" w14:textId="77777777" w:rsidR="002E6E0C" w:rsidRPr="002E131C" w:rsidRDefault="002E6E0C" w:rsidP="4879B80C">
      <w:pPr>
        <w:jc w:val="both"/>
        <w:rPr>
          <w:rFonts w:ascii="Arial" w:eastAsia="Arial Unicode MS" w:hAnsi="Arial" w:cs="Arial"/>
          <w:lang w:val="es-ES"/>
        </w:rPr>
      </w:pPr>
      <w:r w:rsidRPr="4879B80C">
        <w:rPr>
          <w:rFonts w:ascii="Arial" w:eastAsia="Arial Unicode MS" w:hAnsi="Arial" w:cs="Arial"/>
          <w:lang w:val="es-ES"/>
        </w:rPr>
        <w:t>La secretaria académica previo al inicio de la formación práctica, revisa el esquema de vacunación de acuerdo al lineamiento establecido por la institución.</w:t>
      </w:r>
    </w:p>
    <w:p w14:paraId="65399F56" w14:textId="77777777" w:rsidR="002E6E0C" w:rsidRPr="002E131C" w:rsidRDefault="002E6E0C" w:rsidP="4879B80C">
      <w:pPr>
        <w:jc w:val="both"/>
        <w:rPr>
          <w:rFonts w:ascii="Arial" w:eastAsia="Arial Unicode MS" w:hAnsi="Arial" w:cs="Arial"/>
          <w:lang w:val="es-ES"/>
        </w:rPr>
      </w:pPr>
      <w:r w:rsidRPr="4879B80C">
        <w:rPr>
          <w:rFonts w:ascii="Arial" w:eastAsia="Arial Unicode MS" w:hAnsi="Arial" w:cs="Arial"/>
          <w:lang w:val="es-ES"/>
        </w:rPr>
        <w:t xml:space="preserve">Para los asesores educativos durante el ingreso el promotor de talento humano verifica cumplimiento de esquema de vacunación y anticuerpos de </w:t>
      </w:r>
      <w:proofErr w:type="spellStart"/>
      <w:r w:rsidRPr="4879B80C">
        <w:rPr>
          <w:rFonts w:ascii="Arial" w:eastAsia="Arial Unicode MS" w:hAnsi="Arial" w:cs="Arial"/>
          <w:lang w:val="es-ES"/>
        </w:rPr>
        <w:t>AcHB</w:t>
      </w:r>
      <w:proofErr w:type="spellEnd"/>
      <w:r w:rsidRPr="4879B80C">
        <w:rPr>
          <w:rFonts w:ascii="Arial" w:eastAsia="Arial Unicode MS" w:hAnsi="Arial" w:cs="Arial"/>
          <w:lang w:val="es-ES"/>
        </w:rPr>
        <w:t xml:space="preserve"> y Varicela, dicha información quedara almacenada en la Plataforma </w:t>
      </w:r>
      <w:proofErr w:type="spellStart"/>
      <w:r w:rsidRPr="4879B80C">
        <w:rPr>
          <w:rFonts w:ascii="Arial" w:eastAsia="Arial Unicode MS" w:hAnsi="Arial" w:cs="Arial"/>
          <w:lang w:val="es-ES"/>
        </w:rPr>
        <w:t>DataRipso</w:t>
      </w:r>
      <w:proofErr w:type="spellEnd"/>
      <w:r w:rsidRPr="4879B80C">
        <w:rPr>
          <w:rFonts w:ascii="Arial" w:eastAsia="Arial Unicode MS" w:hAnsi="Arial" w:cs="Arial"/>
          <w:lang w:val="es-ES"/>
        </w:rPr>
        <w:t xml:space="preserve"> en el módulo de gestión humana. </w:t>
      </w:r>
    </w:p>
    <w:p w14:paraId="6EDE4BD8" w14:textId="77777777" w:rsidR="002E6E0C" w:rsidRDefault="002E6E0C" w:rsidP="002E6E0C">
      <w:pPr>
        <w:pStyle w:val="ListParagraph1"/>
        <w:autoSpaceDE w:val="0"/>
        <w:autoSpaceDN w:val="0"/>
        <w:adjustRightInd w:val="0"/>
        <w:spacing w:line="276" w:lineRule="auto"/>
        <w:jc w:val="both"/>
        <w:rPr>
          <w:rFonts w:ascii="Arial" w:eastAsia="Arial Unicode MS" w:hAnsi="Arial" w:cs="Arial"/>
          <w:color w:val="000000"/>
          <w:sz w:val="22"/>
          <w:szCs w:val="22"/>
        </w:rPr>
      </w:pPr>
    </w:p>
    <w:p w14:paraId="3A34BEA2" w14:textId="77777777" w:rsidR="00B321E0" w:rsidRDefault="00B321E0" w:rsidP="002E6E0C">
      <w:pPr>
        <w:pStyle w:val="ListParagraph1"/>
        <w:autoSpaceDE w:val="0"/>
        <w:autoSpaceDN w:val="0"/>
        <w:adjustRightInd w:val="0"/>
        <w:spacing w:line="276" w:lineRule="auto"/>
        <w:jc w:val="both"/>
        <w:rPr>
          <w:rFonts w:ascii="Arial" w:eastAsia="Arial Unicode MS" w:hAnsi="Arial" w:cs="Arial"/>
          <w:color w:val="000000"/>
          <w:sz w:val="22"/>
          <w:szCs w:val="22"/>
        </w:rPr>
      </w:pPr>
    </w:p>
    <w:p w14:paraId="14822D83" w14:textId="77777777" w:rsidR="00B321E0" w:rsidRDefault="00B321E0" w:rsidP="002E6E0C">
      <w:pPr>
        <w:pStyle w:val="ListParagraph1"/>
        <w:autoSpaceDE w:val="0"/>
        <w:autoSpaceDN w:val="0"/>
        <w:adjustRightInd w:val="0"/>
        <w:spacing w:line="276" w:lineRule="auto"/>
        <w:jc w:val="both"/>
        <w:rPr>
          <w:rFonts w:ascii="Arial" w:eastAsia="Arial Unicode MS" w:hAnsi="Arial" w:cs="Arial"/>
          <w:color w:val="000000"/>
          <w:sz w:val="22"/>
          <w:szCs w:val="22"/>
        </w:rPr>
      </w:pPr>
    </w:p>
    <w:p w14:paraId="6118BA34" w14:textId="77777777" w:rsidR="00B321E0" w:rsidRPr="002E131C" w:rsidRDefault="00B321E0" w:rsidP="002E6E0C">
      <w:pPr>
        <w:pStyle w:val="ListParagraph1"/>
        <w:autoSpaceDE w:val="0"/>
        <w:autoSpaceDN w:val="0"/>
        <w:adjustRightInd w:val="0"/>
        <w:spacing w:line="276" w:lineRule="auto"/>
        <w:jc w:val="both"/>
        <w:rPr>
          <w:rFonts w:ascii="Arial" w:eastAsia="Arial Unicode MS" w:hAnsi="Arial" w:cs="Arial"/>
          <w:color w:val="000000"/>
          <w:sz w:val="22"/>
          <w:szCs w:val="22"/>
        </w:rPr>
      </w:pPr>
    </w:p>
    <w:p w14:paraId="611099A0" w14:textId="77777777" w:rsidR="002E6E0C" w:rsidRPr="002E131C" w:rsidRDefault="002E6E0C" w:rsidP="002E6E0C">
      <w:pPr>
        <w:pStyle w:val="Ttulo3"/>
        <w:spacing w:line="276" w:lineRule="auto"/>
        <w:jc w:val="both"/>
        <w:rPr>
          <w:rFonts w:eastAsia="Arial Unicode MS"/>
          <w:bCs w:val="0"/>
          <w:color w:val="000000"/>
          <w:sz w:val="22"/>
          <w:szCs w:val="22"/>
        </w:rPr>
      </w:pPr>
      <w:r w:rsidRPr="002E131C">
        <w:rPr>
          <w:rFonts w:eastAsia="Arial Unicode MS"/>
          <w:bCs w:val="0"/>
          <w:color w:val="000000"/>
          <w:sz w:val="22"/>
          <w:szCs w:val="22"/>
        </w:rPr>
        <w:lastRenderedPageBreak/>
        <w:t>5.4.2 Interpretación de resultados de laboratorio y conductas</w:t>
      </w:r>
    </w:p>
    <w:p w14:paraId="54E26837" w14:textId="77777777" w:rsidR="002E6E0C" w:rsidRPr="002E131C" w:rsidRDefault="002E6E0C" w:rsidP="002E6E0C">
      <w:pPr>
        <w:autoSpaceDE w:val="0"/>
        <w:autoSpaceDN w:val="0"/>
        <w:adjustRightInd w:val="0"/>
        <w:jc w:val="center"/>
        <w:rPr>
          <w:rFonts w:ascii="Arial" w:eastAsia="Arial Unicode MS" w:hAnsi="Arial" w:cs="Arial"/>
          <w:b/>
          <w:bCs/>
          <w:color w:val="000000"/>
          <w:lang w:val="es-ES_tradnl"/>
        </w:rPr>
      </w:pPr>
    </w:p>
    <w:p w14:paraId="0CC4DEB3" w14:textId="77777777" w:rsidR="002E6E0C" w:rsidRPr="002E131C" w:rsidRDefault="002E6E0C" w:rsidP="002E6E0C">
      <w:pPr>
        <w:autoSpaceDE w:val="0"/>
        <w:autoSpaceDN w:val="0"/>
        <w:adjustRightInd w:val="0"/>
        <w:jc w:val="center"/>
        <w:rPr>
          <w:rFonts w:ascii="Arial" w:eastAsia="Arial Unicode MS" w:hAnsi="Arial" w:cs="Arial"/>
          <w:b/>
          <w:bCs/>
          <w:color w:val="000000"/>
        </w:rPr>
      </w:pPr>
    </w:p>
    <w:p w14:paraId="77A02EE6" w14:textId="77777777" w:rsidR="002E6E0C" w:rsidRPr="002E131C" w:rsidRDefault="002E6E0C" w:rsidP="002E6E0C">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Tabla 2. INTERPRETACIÓN DE RESULTADOS DE LABORATORIO Y CONDUCTAS</w:t>
      </w:r>
    </w:p>
    <w:p w14:paraId="57341E65" w14:textId="77777777" w:rsidR="002E6E0C" w:rsidRPr="002E131C" w:rsidRDefault="002E6E0C" w:rsidP="002E6E0C">
      <w:pPr>
        <w:autoSpaceDE w:val="0"/>
        <w:autoSpaceDN w:val="0"/>
        <w:adjustRightInd w:val="0"/>
        <w:jc w:val="both"/>
        <w:rPr>
          <w:rFonts w:ascii="Arial" w:eastAsia="Arial Unicode MS" w:hAnsi="Arial" w:cs="Arial"/>
          <w:b/>
          <w:bCs/>
          <w:color w:val="000000"/>
        </w:rPr>
      </w:pPr>
    </w:p>
    <w:tbl>
      <w:tblPr>
        <w:tblW w:w="95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0"/>
        <w:gridCol w:w="1375"/>
        <w:gridCol w:w="610"/>
        <w:gridCol w:w="2083"/>
        <w:gridCol w:w="610"/>
        <w:gridCol w:w="1800"/>
        <w:gridCol w:w="610"/>
        <w:gridCol w:w="1233"/>
        <w:gridCol w:w="651"/>
      </w:tblGrid>
      <w:tr w:rsidR="002E6E0C" w:rsidRPr="002E131C" w14:paraId="509E3938" w14:textId="77777777" w:rsidTr="002E6E0C">
        <w:trPr>
          <w:gridAfter w:val="1"/>
          <w:wAfter w:w="651" w:type="dxa"/>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57EF7AA" w14:textId="77777777" w:rsidR="002E6E0C" w:rsidRPr="002E131C" w:rsidRDefault="002E6E0C" w:rsidP="00301998">
            <w:pPr>
              <w:autoSpaceDE w:val="0"/>
              <w:autoSpaceDN w:val="0"/>
              <w:adjustRightInd w:val="0"/>
              <w:jc w:val="center"/>
              <w:rPr>
                <w:rFonts w:ascii="Arial" w:eastAsia="Arial Unicode MS" w:hAnsi="Arial" w:cs="Arial"/>
                <w:b/>
                <w:bCs/>
                <w:color w:val="000000"/>
              </w:rPr>
            </w:pPr>
          </w:p>
          <w:p w14:paraId="72EFE89B"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TIPO DE EXAMEN</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8BB76D2" w14:textId="77777777" w:rsidR="002E6E0C" w:rsidRPr="002E131C" w:rsidRDefault="002E6E0C" w:rsidP="00301998">
            <w:pPr>
              <w:autoSpaceDE w:val="0"/>
              <w:autoSpaceDN w:val="0"/>
              <w:adjustRightInd w:val="0"/>
              <w:jc w:val="center"/>
              <w:rPr>
                <w:rFonts w:ascii="Arial" w:eastAsia="Arial Unicode MS" w:hAnsi="Arial" w:cs="Arial"/>
                <w:b/>
                <w:bCs/>
                <w:color w:val="000000"/>
              </w:rPr>
            </w:pPr>
          </w:p>
          <w:p w14:paraId="4ACA4183"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RESULTADOS</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C4015BB" w14:textId="77777777" w:rsidR="002E6E0C" w:rsidRPr="002E131C" w:rsidRDefault="002E6E0C" w:rsidP="00301998">
            <w:pPr>
              <w:autoSpaceDE w:val="0"/>
              <w:autoSpaceDN w:val="0"/>
              <w:adjustRightInd w:val="0"/>
              <w:jc w:val="center"/>
              <w:rPr>
                <w:rFonts w:ascii="Arial" w:eastAsia="Arial Unicode MS" w:hAnsi="Arial" w:cs="Arial"/>
                <w:b/>
                <w:bCs/>
                <w:color w:val="000000"/>
              </w:rPr>
            </w:pPr>
          </w:p>
          <w:p w14:paraId="518E8A4A"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INTERPRETACIÓN</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45C0D2D" w14:textId="77777777" w:rsidR="002E6E0C" w:rsidRPr="002E131C" w:rsidRDefault="002E6E0C" w:rsidP="00301998">
            <w:pPr>
              <w:autoSpaceDE w:val="0"/>
              <w:autoSpaceDN w:val="0"/>
              <w:adjustRightInd w:val="0"/>
              <w:jc w:val="center"/>
              <w:rPr>
                <w:rFonts w:ascii="Arial" w:eastAsia="Arial Unicode MS" w:hAnsi="Arial" w:cs="Arial"/>
                <w:b/>
                <w:bCs/>
                <w:color w:val="000000"/>
              </w:rPr>
            </w:pPr>
          </w:p>
          <w:p w14:paraId="3A725E73" w14:textId="77777777" w:rsidR="002E6E0C" w:rsidRPr="002E131C" w:rsidRDefault="002E6E0C" w:rsidP="00301998">
            <w:pPr>
              <w:autoSpaceDE w:val="0"/>
              <w:autoSpaceDN w:val="0"/>
              <w:adjustRightInd w:val="0"/>
              <w:jc w:val="center"/>
              <w:rPr>
                <w:rFonts w:ascii="Arial" w:eastAsia="Arial Unicode MS" w:hAnsi="Arial" w:cs="Arial"/>
                <w:b/>
                <w:bCs/>
                <w:color w:val="000000"/>
              </w:rPr>
            </w:pPr>
            <w:r w:rsidRPr="002E131C">
              <w:rPr>
                <w:rFonts w:ascii="Arial" w:eastAsia="Arial Unicode MS" w:hAnsi="Arial" w:cs="Arial"/>
                <w:b/>
                <w:bCs/>
                <w:color w:val="000000"/>
              </w:rPr>
              <w:t>CONDUCTA</w:t>
            </w:r>
          </w:p>
        </w:tc>
      </w:tr>
      <w:tr w:rsidR="002E6E0C" w:rsidRPr="002E131C" w14:paraId="065B35D5" w14:textId="77777777" w:rsidTr="002E6E0C">
        <w:trPr>
          <w:gridAfter w:val="1"/>
          <w:wAfter w:w="651" w:type="dxa"/>
          <w:trHeight w:val="735"/>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105F235" w14:textId="77777777" w:rsidR="002E6E0C" w:rsidRPr="002E131C" w:rsidRDefault="002E6E0C" w:rsidP="00301998">
            <w:pPr>
              <w:autoSpaceDE w:val="0"/>
              <w:autoSpaceDN w:val="0"/>
              <w:adjustRightInd w:val="0"/>
              <w:jc w:val="both"/>
              <w:rPr>
                <w:rFonts w:ascii="Arial" w:eastAsia="Arial Unicode MS" w:hAnsi="Arial" w:cs="Arial"/>
                <w:b/>
                <w:bCs/>
                <w:color w:val="000000"/>
              </w:rPr>
            </w:pPr>
            <w:proofErr w:type="spellStart"/>
            <w:r w:rsidRPr="002E131C">
              <w:rPr>
                <w:rFonts w:ascii="Arial" w:eastAsia="Arial Unicode MS" w:hAnsi="Arial" w:cs="Arial"/>
                <w:color w:val="000000"/>
              </w:rPr>
              <w:t>HbsAg</w:t>
            </w:r>
            <w:proofErr w:type="spellEnd"/>
            <w:r w:rsidRPr="002E131C">
              <w:rPr>
                <w:rFonts w:ascii="Arial" w:eastAsia="Arial Unicode MS" w:hAnsi="Arial" w:cs="Arial"/>
                <w:color w:val="000000"/>
              </w:rPr>
              <w:t xml:space="preserve"> y </w:t>
            </w:r>
            <w:proofErr w:type="spellStart"/>
            <w:r w:rsidRPr="002E131C">
              <w:rPr>
                <w:rFonts w:ascii="Arial" w:eastAsia="Arial Unicode MS" w:hAnsi="Arial" w:cs="Arial"/>
                <w:color w:val="000000"/>
              </w:rPr>
              <w:t>HbsAc</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C29C56E"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 xml:space="preserve">HBsAg (-) y </w:t>
            </w:r>
            <w:proofErr w:type="spellStart"/>
            <w:r w:rsidRPr="002E131C">
              <w:rPr>
                <w:rFonts w:ascii="Arial" w:eastAsia="Arial Unicode MS" w:hAnsi="Arial" w:cs="Arial"/>
                <w:color w:val="000000"/>
              </w:rPr>
              <w:t>HBsAc</w:t>
            </w:r>
            <w:proofErr w:type="spellEnd"/>
            <w:r w:rsidRPr="002E131C">
              <w:rPr>
                <w:rFonts w:ascii="Arial" w:eastAsia="Arial Unicode MS" w:hAnsi="Arial" w:cs="Arial"/>
                <w:color w:val="000000"/>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987CF33"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Susceptible a</w:t>
            </w:r>
          </w:p>
          <w:p w14:paraId="5A24A0E2"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Hepatitis B</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A3CD146"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Vacunar.</w:t>
            </w:r>
          </w:p>
          <w:p w14:paraId="1A3535BC"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Esquema 0,1, 2, 6</w:t>
            </w:r>
          </w:p>
        </w:tc>
      </w:tr>
      <w:tr w:rsidR="002E6E0C" w:rsidRPr="002E131C" w14:paraId="7F08173D" w14:textId="77777777" w:rsidTr="002E6E0C">
        <w:trPr>
          <w:gridAfter w:val="1"/>
          <w:wAfter w:w="651" w:type="dxa"/>
          <w:trHeight w:val="735"/>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42CD942" w14:textId="77777777" w:rsidR="002E6E0C" w:rsidRPr="002E131C" w:rsidRDefault="002E6E0C" w:rsidP="00301998">
            <w:pPr>
              <w:autoSpaceDE w:val="0"/>
              <w:autoSpaceDN w:val="0"/>
              <w:adjustRightInd w:val="0"/>
              <w:jc w:val="both"/>
              <w:rPr>
                <w:rFonts w:ascii="Arial" w:eastAsia="Arial Unicode MS" w:hAnsi="Arial" w:cs="Arial"/>
                <w:b/>
                <w:bCs/>
                <w:color w:val="000000"/>
              </w:rPr>
            </w:pPr>
            <w:proofErr w:type="spellStart"/>
            <w:r w:rsidRPr="002E131C">
              <w:rPr>
                <w:rFonts w:ascii="Arial" w:eastAsia="Arial Unicode MS" w:hAnsi="Arial" w:cs="Arial"/>
                <w:color w:val="000000"/>
              </w:rPr>
              <w:t>HbsAg</w:t>
            </w:r>
            <w:proofErr w:type="spellEnd"/>
            <w:r w:rsidRPr="002E131C">
              <w:rPr>
                <w:rFonts w:ascii="Arial" w:eastAsia="Arial Unicode MS" w:hAnsi="Arial" w:cs="Arial"/>
                <w:color w:val="000000"/>
              </w:rPr>
              <w:t xml:space="preserve"> y </w:t>
            </w:r>
            <w:proofErr w:type="spellStart"/>
            <w:r w:rsidRPr="002E131C">
              <w:rPr>
                <w:rFonts w:ascii="Arial" w:eastAsia="Arial Unicode MS" w:hAnsi="Arial" w:cs="Arial"/>
                <w:color w:val="000000"/>
              </w:rPr>
              <w:t>HbsAc</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797B19C"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HBsAg (-) y</w:t>
            </w:r>
          </w:p>
          <w:p w14:paraId="11859873" w14:textId="77777777" w:rsidR="002E6E0C" w:rsidRPr="002E131C" w:rsidRDefault="002E6E0C" w:rsidP="00301998">
            <w:pPr>
              <w:autoSpaceDE w:val="0"/>
              <w:autoSpaceDN w:val="0"/>
              <w:adjustRightInd w:val="0"/>
              <w:jc w:val="both"/>
              <w:rPr>
                <w:rFonts w:ascii="Arial" w:eastAsia="Arial Unicode MS" w:hAnsi="Arial" w:cs="Arial"/>
                <w:b/>
                <w:bCs/>
                <w:color w:val="000000"/>
              </w:rPr>
            </w:pPr>
            <w:proofErr w:type="spellStart"/>
            <w:r w:rsidRPr="002E131C">
              <w:rPr>
                <w:rFonts w:ascii="Arial" w:eastAsia="Arial Unicode MS" w:hAnsi="Arial" w:cs="Arial"/>
                <w:color w:val="000000"/>
              </w:rPr>
              <w:t>HBsAc</w:t>
            </w:r>
            <w:proofErr w:type="spellEnd"/>
            <w:r w:rsidRPr="002E131C">
              <w:rPr>
                <w:rFonts w:ascii="Arial" w:eastAsia="Arial Unicode MS" w:hAnsi="Arial" w:cs="Arial"/>
                <w:color w:val="000000"/>
              </w:rPr>
              <w:t xml:space="preserve"> (+) con &gt; 10U.I.</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D36211C"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Inmune a Hepatitis B</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0A104E4"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Registrar en carné de</w:t>
            </w:r>
          </w:p>
          <w:p w14:paraId="2C4570E0"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Vacunación.</w:t>
            </w:r>
          </w:p>
        </w:tc>
      </w:tr>
      <w:tr w:rsidR="002E6E0C" w:rsidRPr="002E131C" w14:paraId="7548AF44" w14:textId="77777777" w:rsidTr="002E6E0C">
        <w:trPr>
          <w:gridAfter w:val="1"/>
          <w:wAfter w:w="651" w:type="dxa"/>
          <w:trHeight w:val="735"/>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4708581" w14:textId="77777777" w:rsidR="002E6E0C" w:rsidRPr="002E131C" w:rsidRDefault="002E6E0C" w:rsidP="00301998">
            <w:pPr>
              <w:autoSpaceDE w:val="0"/>
              <w:autoSpaceDN w:val="0"/>
              <w:adjustRightInd w:val="0"/>
              <w:jc w:val="both"/>
              <w:rPr>
                <w:rFonts w:ascii="Arial" w:eastAsia="Arial Unicode MS" w:hAnsi="Arial" w:cs="Arial"/>
                <w:b/>
                <w:bCs/>
                <w:color w:val="000000"/>
              </w:rPr>
            </w:pPr>
            <w:proofErr w:type="spellStart"/>
            <w:r w:rsidRPr="002E131C">
              <w:rPr>
                <w:rFonts w:ascii="Arial" w:eastAsia="Arial Unicode MS" w:hAnsi="Arial" w:cs="Arial"/>
                <w:color w:val="000000"/>
              </w:rPr>
              <w:t>HbsAg</w:t>
            </w:r>
            <w:proofErr w:type="spellEnd"/>
            <w:r w:rsidRPr="002E131C">
              <w:rPr>
                <w:rFonts w:ascii="Arial" w:eastAsia="Arial Unicode MS" w:hAnsi="Arial" w:cs="Arial"/>
                <w:color w:val="000000"/>
              </w:rPr>
              <w:t xml:space="preserve"> y </w:t>
            </w:r>
            <w:proofErr w:type="spellStart"/>
            <w:r w:rsidRPr="002E131C">
              <w:rPr>
                <w:rFonts w:ascii="Arial" w:eastAsia="Arial Unicode MS" w:hAnsi="Arial" w:cs="Arial"/>
                <w:color w:val="000000"/>
              </w:rPr>
              <w:t>HbsAc</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1BBE99EE"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HBsAg (-) y</w:t>
            </w:r>
          </w:p>
          <w:p w14:paraId="7A2400DF" w14:textId="77777777" w:rsidR="002E6E0C" w:rsidRPr="002E131C" w:rsidRDefault="002E6E0C" w:rsidP="00301998">
            <w:pPr>
              <w:autoSpaceDE w:val="0"/>
              <w:autoSpaceDN w:val="0"/>
              <w:adjustRightInd w:val="0"/>
              <w:jc w:val="both"/>
              <w:rPr>
                <w:rFonts w:ascii="Arial" w:eastAsia="Arial Unicode MS" w:hAnsi="Arial" w:cs="Arial"/>
                <w:b/>
                <w:bCs/>
                <w:color w:val="000000"/>
              </w:rPr>
            </w:pPr>
            <w:proofErr w:type="spellStart"/>
            <w:r w:rsidRPr="002E131C">
              <w:rPr>
                <w:rFonts w:ascii="Arial" w:eastAsia="Arial Unicode MS" w:hAnsi="Arial" w:cs="Arial"/>
                <w:color w:val="000000"/>
              </w:rPr>
              <w:t>HBsAc</w:t>
            </w:r>
            <w:proofErr w:type="spellEnd"/>
            <w:r w:rsidRPr="002E131C">
              <w:rPr>
                <w:rFonts w:ascii="Arial" w:eastAsia="Arial Unicode MS" w:hAnsi="Arial" w:cs="Arial"/>
                <w:color w:val="000000"/>
              </w:rPr>
              <w:t xml:space="preserve"> (+) con &lt; 10U.I.</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2425ACE"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Susceptible a</w:t>
            </w:r>
          </w:p>
          <w:p w14:paraId="56A26AF9"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Hepatitis B</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FEEC001"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Vacunar.</w:t>
            </w:r>
          </w:p>
        </w:tc>
      </w:tr>
      <w:tr w:rsidR="002E6E0C" w:rsidRPr="002E131C" w14:paraId="4DA6407A" w14:textId="77777777" w:rsidTr="002E6E0C">
        <w:trPr>
          <w:gridAfter w:val="1"/>
          <w:wAfter w:w="651" w:type="dxa"/>
          <w:trHeight w:val="735"/>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078B9CB" w14:textId="77777777" w:rsidR="002E6E0C" w:rsidRPr="002E131C" w:rsidRDefault="002E6E0C" w:rsidP="00301998">
            <w:pPr>
              <w:autoSpaceDE w:val="0"/>
              <w:autoSpaceDN w:val="0"/>
              <w:adjustRightInd w:val="0"/>
              <w:jc w:val="both"/>
              <w:rPr>
                <w:rFonts w:ascii="Arial" w:eastAsia="Arial Unicode MS" w:hAnsi="Arial" w:cs="Arial"/>
                <w:b/>
                <w:bCs/>
                <w:color w:val="000000"/>
              </w:rPr>
            </w:pPr>
            <w:proofErr w:type="spellStart"/>
            <w:r w:rsidRPr="002E131C">
              <w:rPr>
                <w:rFonts w:ascii="Arial" w:eastAsia="Arial Unicode MS" w:hAnsi="Arial" w:cs="Arial"/>
                <w:color w:val="000000"/>
              </w:rPr>
              <w:t>HbsAg</w:t>
            </w:r>
            <w:proofErr w:type="spellEnd"/>
            <w:r w:rsidRPr="002E131C">
              <w:rPr>
                <w:rFonts w:ascii="Arial" w:eastAsia="Arial Unicode MS" w:hAnsi="Arial" w:cs="Arial"/>
                <w:color w:val="000000"/>
              </w:rPr>
              <w:t xml:space="preserve"> y </w:t>
            </w:r>
            <w:proofErr w:type="spellStart"/>
            <w:r w:rsidRPr="002E131C">
              <w:rPr>
                <w:rFonts w:ascii="Arial" w:eastAsia="Arial Unicode MS" w:hAnsi="Arial" w:cs="Arial"/>
                <w:color w:val="000000"/>
              </w:rPr>
              <w:t>HbsAc</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27C5E6A"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 xml:space="preserve">HBsAg (+) y </w:t>
            </w:r>
            <w:proofErr w:type="spellStart"/>
            <w:r w:rsidRPr="002E131C">
              <w:rPr>
                <w:rFonts w:ascii="Arial" w:eastAsia="Arial Unicode MS" w:hAnsi="Arial" w:cs="Arial"/>
                <w:color w:val="000000"/>
              </w:rPr>
              <w:t>HBsAc</w:t>
            </w:r>
            <w:proofErr w:type="spellEnd"/>
            <w:r w:rsidRPr="002E131C">
              <w:rPr>
                <w:rFonts w:ascii="Arial" w:eastAsia="Arial Unicode MS" w:hAnsi="Arial" w:cs="Arial"/>
                <w:color w:val="000000"/>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83ECECA"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Posible Hepatitis B</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C900F42"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Remitir a especialista para identificar infección aguda o portador crónico.</w:t>
            </w:r>
          </w:p>
        </w:tc>
      </w:tr>
      <w:tr w:rsidR="002E6E0C" w:rsidRPr="002E131C" w14:paraId="2D3D7CF0" w14:textId="77777777" w:rsidTr="002E6E0C">
        <w:trPr>
          <w:gridAfter w:val="1"/>
          <w:wAfter w:w="651" w:type="dxa"/>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E045891" w14:textId="77777777" w:rsidR="002E6E0C" w:rsidRPr="002E131C" w:rsidRDefault="002E6E0C" w:rsidP="00301998">
            <w:pPr>
              <w:autoSpaceDE w:val="0"/>
              <w:autoSpaceDN w:val="0"/>
              <w:adjustRightInd w:val="0"/>
              <w:jc w:val="both"/>
              <w:rPr>
                <w:rFonts w:ascii="Arial" w:eastAsia="Arial Unicode MS" w:hAnsi="Arial" w:cs="Arial"/>
                <w:b/>
                <w:bCs/>
                <w:color w:val="000000"/>
              </w:rPr>
            </w:pPr>
            <w:proofErr w:type="spellStart"/>
            <w:r w:rsidRPr="002E131C">
              <w:rPr>
                <w:rFonts w:ascii="Arial" w:eastAsia="Arial Unicode MS" w:hAnsi="Arial" w:cs="Arial"/>
                <w:color w:val="000000"/>
              </w:rPr>
              <w:t>HbsAg</w:t>
            </w:r>
            <w:proofErr w:type="spellEnd"/>
            <w:r w:rsidRPr="002E131C">
              <w:rPr>
                <w:rFonts w:ascii="Arial" w:eastAsia="Arial Unicode MS" w:hAnsi="Arial" w:cs="Arial"/>
                <w:color w:val="000000"/>
              </w:rPr>
              <w:t xml:space="preserve"> y </w:t>
            </w:r>
            <w:proofErr w:type="spellStart"/>
            <w:r w:rsidRPr="002E131C">
              <w:rPr>
                <w:rFonts w:ascii="Arial" w:eastAsia="Arial Unicode MS" w:hAnsi="Arial" w:cs="Arial"/>
                <w:color w:val="000000"/>
              </w:rPr>
              <w:t>HbsAc</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7C6A120" w14:textId="77777777" w:rsidR="002E6E0C" w:rsidRPr="002E131C" w:rsidRDefault="002E6E0C" w:rsidP="00301998">
            <w:pPr>
              <w:autoSpaceDE w:val="0"/>
              <w:autoSpaceDN w:val="0"/>
              <w:adjustRightInd w:val="0"/>
              <w:jc w:val="both"/>
              <w:rPr>
                <w:rFonts w:ascii="Arial" w:eastAsia="Arial Unicode MS" w:hAnsi="Arial" w:cs="Arial"/>
                <w:b/>
                <w:bCs/>
                <w:color w:val="000000"/>
              </w:rPr>
            </w:pPr>
            <w:proofErr w:type="spellStart"/>
            <w:r w:rsidRPr="002E131C">
              <w:rPr>
                <w:rFonts w:ascii="Arial" w:eastAsia="Arial Unicode MS" w:hAnsi="Arial" w:cs="Arial"/>
                <w:color w:val="000000"/>
              </w:rPr>
              <w:t>Hbs</w:t>
            </w:r>
            <w:proofErr w:type="spellEnd"/>
            <w:r w:rsidRPr="002E131C">
              <w:rPr>
                <w:rFonts w:ascii="Arial" w:eastAsia="Arial Unicode MS" w:hAnsi="Arial" w:cs="Arial"/>
                <w:color w:val="000000"/>
              </w:rPr>
              <w:t xml:space="preserve"> (+) y </w:t>
            </w:r>
            <w:proofErr w:type="spellStart"/>
            <w:r w:rsidRPr="002E131C">
              <w:rPr>
                <w:rFonts w:ascii="Arial" w:eastAsia="Arial Unicode MS" w:hAnsi="Arial" w:cs="Arial"/>
                <w:color w:val="000000"/>
              </w:rPr>
              <w:t>HBsAc</w:t>
            </w:r>
            <w:proofErr w:type="spellEnd"/>
            <w:r w:rsidRPr="002E131C">
              <w:rPr>
                <w:rFonts w:ascii="Arial" w:eastAsia="Arial Unicode MS" w:hAnsi="Arial" w:cs="Arial"/>
                <w:color w:val="000000"/>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A1FF20F"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Posible vacunación</w:t>
            </w:r>
          </w:p>
          <w:p w14:paraId="66961472"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en sucio</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69B41F1" w14:textId="77777777" w:rsidR="002E6E0C" w:rsidRPr="002E131C" w:rsidRDefault="002E6E0C" w:rsidP="00301998">
            <w:pPr>
              <w:autoSpaceDE w:val="0"/>
              <w:autoSpaceDN w:val="0"/>
              <w:adjustRightInd w:val="0"/>
              <w:jc w:val="both"/>
              <w:rPr>
                <w:rFonts w:ascii="Arial" w:eastAsia="Arial Unicode MS" w:hAnsi="Arial" w:cs="Arial"/>
                <w:b/>
                <w:bCs/>
                <w:color w:val="000000"/>
              </w:rPr>
            </w:pPr>
            <w:r w:rsidRPr="002E131C">
              <w:rPr>
                <w:rFonts w:ascii="Arial" w:eastAsia="Arial Unicode MS" w:hAnsi="Arial" w:cs="Arial"/>
                <w:color w:val="000000"/>
              </w:rPr>
              <w:t>Remitir a especialista para evaluación</w:t>
            </w:r>
          </w:p>
        </w:tc>
      </w:tr>
      <w:tr w:rsidR="002E6E0C" w:rsidRPr="002E131C" w14:paraId="6AFCD5AA" w14:textId="77777777" w:rsidTr="002E6E0C">
        <w:tblPrEx>
          <w:jc w:val="center"/>
          <w:tblInd w:w="0" w:type="dxa"/>
        </w:tblPrEx>
        <w:trPr>
          <w:gridBefore w:val="1"/>
          <w:wBefore w:w="610" w:type="dxa"/>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AEEDA7B"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Anticuerpos IgG</w:t>
            </w:r>
          </w:p>
          <w:p w14:paraId="28406B9D"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para Varicela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4A6D3216"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Positivos</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A275DD7"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Inmune para Varicela</w:t>
            </w:r>
          </w:p>
        </w:tc>
        <w:tc>
          <w:tcPr>
            <w:tcW w:w="1884" w:type="dxa"/>
            <w:gridSpan w:val="2"/>
            <w:tcBorders>
              <w:top w:val="single" w:sz="4" w:space="0" w:color="000000"/>
              <w:left w:val="single" w:sz="4" w:space="0" w:color="000000"/>
              <w:bottom w:val="single" w:sz="4" w:space="0" w:color="000000"/>
              <w:right w:val="single" w:sz="4" w:space="0" w:color="000000"/>
            </w:tcBorders>
            <w:vAlign w:val="center"/>
          </w:tcPr>
          <w:p w14:paraId="3347F7DE" w14:textId="77777777" w:rsidR="002E6E0C" w:rsidRPr="002E131C" w:rsidRDefault="002E6E0C" w:rsidP="00301998">
            <w:pPr>
              <w:autoSpaceDE w:val="0"/>
              <w:autoSpaceDN w:val="0"/>
              <w:adjustRightInd w:val="0"/>
              <w:jc w:val="both"/>
              <w:rPr>
                <w:rFonts w:ascii="Arial" w:eastAsia="Arial Unicode MS" w:hAnsi="Arial" w:cs="Arial"/>
              </w:rPr>
            </w:pPr>
          </w:p>
        </w:tc>
      </w:tr>
      <w:tr w:rsidR="002E6E0C" w:rsidRPr="002E131C" w14:paraId="4685FC47" w14:textId="77777777" w:rsidTr="002E6E0C">
        <w:tblPrEx>
          <w:jc w:val="center"/>
          <w:tblInd w:w="0" w:type="dxa"/>
        </w:tblPrEx>
        <w:trPr>
          <w:gridBefore w:val="1"/>
          <w:wBefore w:w="610" w:type="dxa"/>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09DC8AF"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Anticuerpos IgG</w:t>
            </w:r>
          </w:p>
          <w:p w14:paraId="402880AB"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para Varicela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6CDD0892"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Negativos</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69EB648"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Susceptible para</w:t>
            </w:r>
          </w:p>
          <w:p w14:paraId="41C3E1EA"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Varicela</w:t>
            </w:r>
          </w:p>
        </w:tc>
        <w:tc>
          <w:tcPr>
            <w:tcW w:w="1884" w:type="dxa"/>
            <w:gridSpan w:val="2"/>
            <w:tcBorders>
              <w:top w:val="single" w:sz="4" w:space="0" w:color="000000"/>
              <w:left w:val="single" w:sz="4" w:space="0" w:color="000000"/>
              <w:bottom w:val="single" w:sz="4" w:space="0" w:color="000000"/>
              <w:right w:val="single" w:sz="4" w:space="0" w:color="000000"/>
            </w:tcBorders>
            <w:vAlign w:val="center"/>
          </w:tcPr>
          <w:p w14:paraId="12BEAE4B"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Vacunar sobre todo</w:t>
            </w:r>
          </w:p>
          <w:p w14:paraId="38313662"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 xml:space="preserve">grupos de </w:t>
            </w:r>
            <w:r w:rsidRPr="002E131C">
              <w:rPr>
                <w:rFonts w:ascii="Arial" w:eastAsia="Arial Unicode MS" w:hAnsi="Arial" w:cs="Arial"/>
              </w:rPr>
              <w:lastRenderedPageBreak/>
              <w:t>manejo</w:t>
            </w:r>
          </w:p>
          <w:p w14:paraId="53001DD9" w14:textId="77777777" w:rsidR="002E6E0C" w:rsidRPr="002E131C" w:rsidRDefault="002E6E0C" w:rsidP="00301998">
            <w:pPr>
              <w:autoSpaceDE w:val="0"/>
              <w:autoSpaceDN w:val="0"/>
              <w:adjustRightInd w:val="0"/>
              <w:jc w:val="both"/>
              <w:rPr>
                <w:rFonts w:ascii="Arial" w:eastAsia="Arial Unicode MS" w:hAnsi="Arial" w:cs="Arial"/>
              </w:rPr>
            </w:pPr>
            <w:r w:rsidRPr="002E131C">
              <w:rPr>
                <w:rFonts w:ascii="Arial" w:eastAsia="Arial Unicode MS" w:hAnsi="Arial" w:cs="Arial"/>
              </w:rPr>
              <w:t>pediátrico</w:t>
            </w:r>
          </w:p>
        </w:tc>
      </w:tr>
      <w:tr w:rsidR="002E6E0C" w:rsidRPr="002E131C" w14:paraId="7EC8D284" w14:textId="77777777" w:rsidTr="002E6E0C">
        <w:tblPrEx>
          <w:jc w:val="center"/>
          <w:tblInd w:w="0" w:type="dxa"/>
        </w:tblPrEx>
        <w:trPr>
          <w:gridBefore w:val="1"/>
          <w:wBefore w:w="610" w:type="dxa"/>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D2BFF98"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lastRenderedPageBreak/>
              <w:t>Anticuerpos para</w:t>
            </w:r>
          </w:p>
          <w:p w14:paraId="3BF92EDB"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Hepatitis C</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618749B8"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Positivos</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E240099"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Hepatitis C</w:t>
            </w:r>
          </w:p>
        </w:tc>
        <w:tc>
          <w:tcPr>
            <w:tcW w:w="1884" w:type="dxa"/>
            <w:gridSpan w:val="2"/>
            <w:tcBorders>
              <w:top w:val="single" w:sz="4" w:space="0" w:color="000000"/>
              <w:left w:val="single" w:sz="4" w:space="0" w:color="000000"/>
              <w:bottom w:val="single" w:sz="4" w:space="0" w:color="000000"/>
              <w:right w:val="single" w:sz="4" w:space="0" w:color="000000"/>
            </w:tcBorders>
            <w:vAlign w:val="center"/>
          </w:tcPr>
          <w:p w14:paraId="66379E82" w14:textId="77777777" w:rsidR="002E6E0C" w:rsidRPr="002E131C" w:rsidRDefault="002E6E0C" w:rsidP="00301998">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Remitir a especialista</w:t>
            </w:r>
          </w:p>
        </w:tc>
      </w:tr>
    </w:tbl>
    <w:p w14:paraId="7941045E"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4E517213" w14:textId="77777777" w:rsidR="002E6E0C" w:rsidRPr="002E131C" w:rsidRDefault="002E6E0C" w:rsidP="00D847C6">
      <w:pPr>
        <w:numPr>
          <w:ilvl w:val="0"/>
          <w:numId w:val="37"/>
        </w:numPr>
        <w:autoSpaceDE w:val="0"/>
        <w:autoSpaceDN w:val="0"/>
        <w:adjustRightInd w:val="0"/>
        <w:spacing w:after="0"/>
        <w:jc w:val="both"/>
        <w:rPr>
          <w:rFonts w:ascii="Arial" w:eastAsia="Arial Unicode MS" w:hAnsi="Arial" w:cs="Arial"/>
          <w:color w:val="000000"/>
        </w:rPr>
      </w:pPr>
      <w:r w:rsidRPr="002E131C">
        <w:rPr>
          <w:rFonts w:ascii="Arial" w:eastAsia="Arial Unicode MS" w:hAnsi="Arial" w:cs="Arial"/>
          <w:color w:val="000000"/>
        </w:rPr>
        <w:t xml:space="preserve">Cuando se presenta algún grado de </w:t>
      </w:r>
      <w:proofErr w:type="spellStart"/>
      <w:r w:rsidRPr="002E131C">
        <w:rPr>
          <w:rFonts w:ascii="Arial" w:eastAsia="Arial Unicode MS" w:hAnsi="Arial" w:cs="Arial"/>
          <w:color w:val="000000"/>
        </w:rPr>
        <w:t>inmuno</w:t>
      </w:r>
      <w:proofErr w:type="spellEnd"/>
      <w:r w:rsidRPr="002E131C">
        <w:rPr>
          <w:rFonts w:ascii="Arial" w:eastAsia="Arial Unicode MS" w:hAnsi="Arial" w:cs="Arial"/>
          <w:color w:val="000000"/>
        </w:rPr>
        <w:t>-incompetencia, el trabajador debe ser evaluado para definir los esquemas de vacunación pertinentes.</w:t>
      </w:r>
    </w:p>
    <w:p w14:paraId="25921A58"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71097AD5" w14:textId="77777777" w:rsidR="002E6E0C" w:rsidRPr="002E131C" w:rsidRDefault="002E6E0C" w:rsidP="00D847C6">
      <w:pPr>
        <w:numPr>
          <w:ilvl w:val="0"/>
          <w:numId w:val="37"/>
        </w:numPr>
        <w:autoSpaceDE w:val="0"/>
        <w:autoSpaceDN w:val="0"/>
        <w:adjustRightInd w:val="0"/>
        <w:spacing w:after="0"/>
        <w:jc w:val="both"/>
        <w:rPr>
          <w:rFonts w:ascii="Arial" w:eastAsia="Arial Unicode MS" w:hAnsi="Arial" w:cs="Arial"/>
          <w:color w:val="000000"/>
        </w:rPr>
      </w:pPr>
      <w:r w:rsidRPr="002E131C">
        <w:rPr>
          <w:rFonts w:ascii="Arial" w:eastAsia="Arial Unicode MS" w:hAnsi="Arial" w:cs="Arial"/>
          <w:color w:val="000000"/>
        </w:rPr>
        <w:t>Otras patologías no incluidas en la tabla anterior, deben ser evaluadas de acuerdo con las características epidemiológicas y según necesidades.</w:t>
      </w:r>
    </w:p>
    <w:p w14:paraId="13BA278E"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678C34E5"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En caso de que el trabajador no permita la toma de pruebas serológicas, se podrá vacunar en sucio, previa advertencia de la posibilidad de ser portador al momento de la vacunación.</w:t>
      </w:r>
    </w:p>
    <w:p w14:paraId="08D62BE2"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1B5E25CA" w14:textId="77777777" w:rsidR="002E6E0C" w:rsidRPr="002E131C" w:rsidRDefault="002E6E0C" w:rsidP="002E6E0C">
      <w:pPr>
        <w:autoSpaceDE w:val="0"/>
        <w:autoSpaceDN w:val="0"/>
        <w:adjustRightInd w:val="0"/>
        <w:jc w:val="both"/>
        <w:rPr>
          <w:rFonts w:ascii="Arial" w:eastAsia="Arial Unicode MS" w:hAnsi="Arial" w:cs="Arial"/>
          <w:color w:val="000000"/>
        </w:rPr>
      </w:pPr>
      <w:r w:rsidRPr="002E131C">
        <w:rPr>
          <w:rFonts w:ascii="Arial" w:eastAsia="Arial Unicode MS" w:hAnsi="Arial" w:cs="Arial"/>
          <w:color w:val="000000"/>
        </w:rPr>
        <w:t xml:space="preserve">Cuando el resultado de las pruebas serológicas indican que el trabajador es portador de alguna de las patologías infecciosas, deben dársele todas las indicaciones de prevención tanto para él como para su familia. Estas indicaciones incluyen la necesidad de hacer vacunación completa a todo el grupo familiar y tratamiento a los afectados, proceso que deberá ser seguido por </w:t>
      </w:r>
      <w:smartTag w:uri="urn:schemas-microsoft-com:office:smarttags" w:element="PersonName">
        <w:smartTagPr>
          <w:attr w:name="ProductID" w:val="la EPS"/>
        </w:smartTagPr>
        <w:r w:rsidRPr="002E131C">
          <w:rPr>
            <w:rFonts w:ascii="Arial" w:eastAsia="Arial Unicode MS" w:hAnsi="Arial" w:cs="Arial"/>
            <w:color w:val="000000"/>
          </w:rPr>
          <w:t>la EPS</w:t>
        </w:r>
      </w:smartTag>
      <w:r w:rsidRPr="002E131C">
        <w:rPr>
          <w:rFonts w:ascii="Arial" w:eastAsia="Arial Unicode MS" w:hAnsi="Arial" w:cs="Arial"/>
          <w:color w:val="000000"/>
        </w:rPr>
        <w:t xml:space="preserve"> respectiva del trabajador.</w:t>
      </w:r>
    </w:p>
    <w:p w14:paraId="777664D2" w14:textId="77777777" w:rsidR="002E6E0C" w:rsidRPr="002E131C" w:rsidRDefault="002E6E0C" w:rsidP="002E6E0C">
      <w:pPr>
        <w:autoSpaceDE w:val="0"/>
        <w:autoSpaceDN w:val="0"/>
        <w:adjustRightInd w:val="0"/>
        <w:jc w:val="both"/>
        <w:rPr>
          <w:rFonts w:ascii="Arial" w:eastAsia="Arial Unicode MS" w:hAnsi="Arial" w:cs="Arial"/>
          <w:color w:val="000000"/>
        </w:rPr>
      </w:pPr>
    </w:p>
    <w:p w14:paraId="1406B14C" w14:textId="77777777" w:rsidR="002E6E0C" w:rsidRPr="002E131C" w:rsidRDefault="002E6E0C" w:rsidP="4879B80C">
      <w:pPr>
        <w:pStyle w:val="Ttulo2"/>
        <w:spacing w:line="276" w:lineRule="auto"/>
        <w:jc w:val="both"/>
        <w:rPr>
          <w:rFonts w:eastAsia="Arial Unicode MS"/>
          <w:color w:val="000000"/>
          <w:sz w:val="22"/>
          <w:szCs w:val="22"/>
          <w:lang w:val="es-ES"/>
        </w:rPr>
      </w:pPr>
      <w:bookmarkStart w:id="10" w:name="_Toc276704108"/>
      <w:r w:rsidRPr="4879B80C">
        <w:rPr>
          <w:rFonts w:eastAsia="Arial Unicode MS"/>
          <w:color w:val="000000" w:themeColor="text1"/>
          <w:sz w:val="22"/>
          <w:szCs w:val="22"/>
          <w:lang w:val="es-ES"/>
        </w:rPr>
        <w:t xml:space="preserve">5.5  MANEJO DEL ACCIDENTE DE </w:t>
      </w:r>
      <w:bookmarkEnd w:id="10"/>
      <w:r w:rsidRPr="4879B80C">
        <w:rPr>
          <w:rFonts w:eastAsia="Arial Unicode MS"/>
          <w:color w:val="000000" w:themeColor="text1"/>
          <w:sz w:val="22"/>
          <w:szCs w:val="22"/>
          <w:lang w:val="es-ES"/>
        </w:rPr>
        <w:t xml:space="preserve">LABORAL POR RIESGO BIOLÓGICO </w:t>
      </w:r>
    </w:p>
    <w:p w14:paraId="5FCC5E64" w14:textId="41E1FDD2" w:rsidR="002E6E0C" w:rsidRPr="002E131C" w:rsidRDefault="00B321E0" w:rsidP="002E6E0C">
      <w:pPr>
        <w:rPr>
          <w:rFonts w:ascii="Arial" w:hAnsi="Arial" w:cs="Arial"/>
        </w:rPr>
      </w:pPr>
      <w:r>
        <w:rPr>
          <w:rFonts w:ascii="Arial" w:eastAsia="Arial Unicode MS" w:hAnsi="Arial" w:cs="Arial"/>
          <w:lang w:val="es-ES_tradnl"/>
        </w:rPr>
        <w:t>Ver instructivo (CE-IN-002)</w:t>
      </w:r>
      <w:r w:rsidR="00FE16C2">
        <w:rPr>
          <w:rFonts w:ascii="Arial" w:eastAsia="Arial Unicode MS" w:hAnsi="Arial" w:cs="Arial"/>
          <w:lang w:val="es-ES_tradnl"/>
        </w:rPr>
        <w:t>.</w:t>
      </w:r>
    </w:p>
    <w:p w14:paraId="6B8F4E43" w14:textId="77777777" w:rsidR="006655BB" w:rsidRPr="002E6E0C" w:rsidRDefault="006655BB" w:rsidP="002E6E0C"/>
    <w:sectPr w:rsidR="006655BB" w:rsidRPr="002E6E0C" w:rsidSect="00E053A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EAAEB" w14:textId="77777777" w:rsidR="003F3A2A" w:rsidRDefault="003F3A2A" w:rsidP="00652DC1">
      <w:pPr>
        <w:spacing w:after="0" w:line="240" w:lineRule="auto"/>
      </w:pPr>
      <w:r>
        <w:separator/>
      </w:r>
    </w:p>
  </w:endnote>
  <w:endnote w:type="continuationSeparator" w:id="0">
    <w:p w14:paraId="229C43CE" w14:textId="77777777" w:rsidR="003F3A2A" w:rsidRDefault="003F3A2A" w:rsidP="0065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74F0" w14:textId="77777777" w:rsidR="008534C2" w:rsidRDefault="008534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A862" w14:textId="77777777" w:rsidR="008534C2" w:rsidRDefault="008534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48D5" w14:textId="33A362A6" w:rsidR="00972BDA" w:rsidRDefault="00972BDA">
    <w:pPr>
      <w:pStyle w:val="Piedepgina"/>
      <w:rPr>
        <w:rFonts w:ascii="Calibri" w:eastAsia="Calibri" w:hAnsi="Calibri" w:cs="Times New Roman"/>
        <w:noProof/>
      </w:rPr>
    </w:pPr>
  </w:p>
  <w:p w14:paraId="1E0C4BFB" w14:textId="77777777" w:rsidR="00972BDA" w:rsidRDefault="00972BDA">
    <w:pPr>
      <w:pStyle w:val="Piedepgina"/>
      <w:rPr>
        <w:rFonts w:ascii="Calibri" w:eastAsia="Calibri" w:hAnsi="Calibri" w:cs="Times New Roman"/>
        <w:noProof/>
      </w:rPr>
    </w:pPr>
  </w:p>
  <w:p w14:paraId="58CB8F35" w14:textId="77777777" w:rsidR="00972BDA" w:rsidRDefault="00972BDA">
    <w:pPr>
      <w:pStyle w:val="Piedepgina"/>
      <w:rPr>
        <w:lang w:val="es-ES"/>
      </w:rPr>
    </w:pPr>
  </w:p>
  <w:p w14:paraId="3D312D1A" w14:textId="77777777" w:rsidR="00972BDA" w:rsidRPr="00A67593" w:rsidRDefault="00972BDA" w:rsidP="00A67593">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65C7" w14:textId="77777777" w:rsidR="003F3A2A" w:rsidRDefault="003F3A2A" w:rsidP="00652DC1">
      <w:pPr>
        <w:spacing w:after="0" w:line="240" w:lineRule="auto"/>
      </w:pPr>
      <w:r>
        <w:separator/>
      </w:r>
    </w:p>
  </w:footnote>
  <w:footnote w:type="continuationSeparator" w:id="0">
    <w:p w14:paraId="084291C0" w14:textId="77777777" w:rsidR="003F3A2A" w:rsidRDefault="003F3A2A" w:rsidP="0065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61FA" w14:textId="77777777" w:rsidR="008534C2" w:rsidRDefault="008534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2618"/>
      <w:gridCol w:w="2619"/>
      <w:gridCol w:w="998"/>
      <w:gridCol w:w="997"/>
    </w:tblGrid>
    <w:tr w:rsidR="00972BDA" w14:paraId="3A157E9D" w14:textId="77777777" w:rsidTr="00301998">
      <w:trPr>
        <w:cantSplit/>
        <w:trHeight w:val="210"/>
        <w:jc w:val="center"/>
      </w:trPr>
      <w:tc>
        <w:tcPr>
          <w:tcW w:w="1773" w:type="dxa"/>
          <w:vMerge w:val="restart"/>
          <w:vAlign w:val="center"/>
        </w:tcPr>
        <w:p w14:paraId="4FBCD41F" w14:textId="77777777" w:rsidR="00972BDA" w:rsidRDefault="00972BDA" w:rsidP="00301998">
          <w:pPr>
            <w:pStyle w:val="Encabezado"/>
            <w:jc w:val="center"/>
            <w:rPr>
              <w:rFonts w:ascii="Verdana" w:hAnsi="Verdana"/>
              <w:b/>
            </w:rPr>
          </w:pPr>
          <w:r>
            <w:rPr>
              <w:noProof/>
            </w:rPr>
            <w:drawing>
              <wp:inline distT="0" distB="0" distL="0" distR="0" wp14:anchorId="37D89EB6" wp14:editId="0C4D73E7">
                <wp:extent cx="1066800" cy="447675"/>
                <wp:effectExtent l="0" t="0" r="0" b="0"/>
                <wp:docPr id="1" name="Imagen 1" descr="Descripción: IN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Descripción: INF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p>
      </w:tc>
      <w:tc>
        <w:tcPr>
          <w:tcW w:w="5237" w:type="dxa"/>
          <w:gridSpan w:val="2"/>
          <w:vMerge w:val="restart"/>
          <w:vAlign w:val="center"/>
        </w:tcPr>
        <w:p w14:paraId="1A22794A" w14:textId="77777777" w:rsidR="00972BDA" w:rsidRPr="00652DC1" w:rsidRDefault="00972BDA" w:rsidP="00301998">
          <w:pPr>
            <w:pStyle w:val="Encabezado"/>
            <w:jc w:val="center"/>
            <w:rPr>
              <w:rFonts w:ascii="Arial" w:hAnsi="Arial" w:cs="Arial"/>
              <w:b/>
              <w:sz w:val="18"/>
              <w:szCs w:val="18"/>
            </w:rPr>
          </w:pPr>
          <w:r>
            <w:rPr>
              <w:rFonts w:ascii="Arial" w:hAnsi="Arial" w:cs="Arial"/>
              <w:b/>
              <w:bCs/>
              <w:color w:val="333333"/>
              <w:sz w:val="18"/>
              <w:szCs w:val="18"/>
            </w:rPr>
            <w:t>MANUAL DE BIOSEGURIDAD</w:t>
          </w:r>
        </w:p>
      </w:tc>
      <w:tc>
        <w:tcPr>
          <w:tcW w:w="1995" w:type="dxa"/>
          <w:gridSpan w:val="2"/>
          <w:vAlign w:val="center"/>
        </w:tcPr>
        <w:p w14:paraId="3793BF0F" w14:textId="77777777" w:rsidR="00972BDA" w:rsidRPr="000346A2" w:rsidRDefault="00972BDA" w:rsidP="00301998">
          <w:pPr>
            <w:pStyle w:val="Encabezado"/>
            <w:jc w:val="center"/>
            <w:rPr>
              <w:rFonts w:ascii="Arial" w:hAnsi="Arial" w:cs="Arial"/>
              <w:b/>
              <w:sz w:val="18"/>
              <w:szCs w:val="18"/>
            </w:rPr>
          </w:pPr>
          <w:r w:rsidRPr="000346A2">
            <w:rPr>
              <w:rFonts w:ascii="Arial" w:hAnsi="Arial" w:cs="Arial"/>
              <w:b/>
              <w:sz w:val="18"/>
              <w:szCs w:val="18"/>
            </w:rPr>
            <w:t>Código</w:t>
          </w:r>
        </w:p>
      </w:tc>
    </w:tr>
    <w:tr w:rsidR="00972BDA" w14:paraId="1C9AA18E" w14:textId="77777777" w:rsidTr="00301998">
      <w:trPr>
        <w:cantSplit/>
        <w:trHeight w:val="314"/>
        <w:jc w:val="center"/>
      </w:trPr>
      <w:tc>
        <w:tcPr>
          <w:tcW w:w="1773" w:type="dxa"/>
          <w:vMerge/>
          <w:vAlign w:val="center"/>
        </w:tcPr>
        <w:p w14:paraId="65A7108B" w14:textId="77777777" w:rsidR="00972BDA" w:rsidRDefault="00972BDA" w:rsidP="00301998">
          <w:pPr>
            <w:pStyle w:val="Encabezado"/>
            <w:jc w:val="center"/>
            <w:rPr>
              <w:rFonts w:ascii="Verdana" w:hAnsi="Verdana"/>
              <w:b/>
            </w:rPr>
          </w:pPr>
        </w:p>
      </w:tc>
      <w:tc>
        <w:tcPr>
          <w:tcW w:w="5237" w:type="dxa"/>
          <w:gridSpan w:val="2"/>
          <w:vMerge/>
          <w:vAlign w:val="center"/>
        </w:tcPr>
        <w:p w14:paraId="55329796" w14:textId="77777777" w:rsidR="00972BDA" w:rsidRPr="005C60D9" w:rsidRDefault="00972BDA" w:rsidP="00301998">
          <w:pPr>
            <w:pStyle w:val="Encabezado"/>
            <w:jc w:val="center"/>
            <w:rPr>
              <w:rFonts w:ascii="Arial" w:hAnsi="Arial" w:cs="Arial"/>
              <w:b/>
              <w:sz w:val="18"/>
              <w:szCs w:val="18"/>
            </w:rPr>
          </w:pPr>
        </w:p>
      </w:tc>
      <w:tc>
        <w:tcPr>
          <w:tcW w:w="1995" w:type="dxa"/>
          <w:gridSpan w:val="2"/>
          <w:vAlign w:val="center"/>
        </w:tcPr>
        <w:p w14:paraId="10EE2F56" w14:textId="3082735A" w:rsidR="00972BDA" w:rsidRPr="005C60D9" w:rsidRDefault="008534C2" w:rsidP="00950C27">
          <w:pPr>
            <w:pStyle w:val="Encabezado"/>
            <w:jc w:val="center"/>
            <w:rPr>
              <w:rFonts w:ascii="Arial" w:hAnsi="Arial" w:cs="Arial"/>
              <w:sz w:val="18"/>
              <w:szCs w:val="18"/>
            </w:rPr>
          </w:pPr>
          <w:r>
            <w:rPr>
              <w:rFonts w:ascii="Arial" w:hAnsi="Arial" w:cs="Arial"/>
              <w:sz w:val="18"/>
              <w:szCs w:val="18"/>
            </w:rPr>
            <w:t>GI</w:t>
          </w:r>
          <w:r w:rsidR="00972BDA">
            <w:rPr>
              <w:rFonts w:ascii="Arial" w:hAnsi="Arial" w:cs="Arial"/>
              <w:sz w:val="18"/>
              <w:szCs w:val="18"/>
            </w:rPr>
            <w:t>-</w:t>
          </w:r>
          <w:r>
            <w:rPr>
              <w:rFonts w:ascii="Arial" w:hAnsi="Arial" w:cs="Arial"/>
              <w:sz w:val="18"/>
              <w:szCs w:val="18"/>
            </w:rPr>
            <w:t>PD</w:t>
          </w:r>
          <w:r w:rsidR="00972BDA">
            <w:rPr>
              <w:rFonts w:ascii="Arial" w:hAnsi="Arial" w:cs="Arial"/>
              <w:sz w:val="18"/>
              <w:szCs w:val="18"/>
            </w:rPr>
            <w:t>-0</w:t>
          </w:r>
          <w:r>
            <w:rPr>
              <w:rFonts w:ascii="Arial" w:hAnsi="Arial" w:cs="Arial"/>
              <w:sz w:val="18"/>
              <w:szCs w:val="18"/>
            </w:rPr>
            <w:t>26</w:t>
          </w:r>
        </w:p>
      </w:tc>
    </w:tr>
    <w:tr w:rsidR="00972BDA" w14:paraId="42BA63B3" w14:textId="77777777" w:rsidTr="00301998">
      <w:trPr>
        <w:cantSplit/>
        <w:trHeight w:val="302"/>
        <w:jc w:val="center"/>
      </w:trPr>
      <w:tc>
        <w:tcPr>
          <w:tcW w:w="1773" w:type="dxa"/>
          <w:vMerge/>
          <w:vAlign w:val="center"/>
        </w:tcPr>
        <w:p w14:paraId="7334779C" w14:textId="77777777" w:rsidR="00972BDA" w:rsidRDefault="00972BDA" w:rsidP="00301998">
          <w:pPr>
            <w:pStyle w:val="Encabezado"/>
            <w:jc w:val="center"/>
            <w:rPr>
              <w:rFonts w:ascii="Verdana" w:hAnsi="Verdana"/>
              <w:b/>
            </w:rPr>
          </w:pPr>
        </w:p>
      </w:tc>
      <w:tc>
        <w:tcPr>
          <w:tcW w:w="2618" w:type="dxa"/>
          <w:vAlign w:val="center"/>
        </w:tcPr>
        <w:p w14:paraId="3EDD9043" w14:textId="77777777" w:rsidR="00972BDA" w:rsidRPr="005C60D9" w:rsidRDefault="00972BDA" w:rsidP="00301998">
          <w:pPr>
            <w:pStyle w:val="Encabezado"/>
            <w:jc w:val="center"/>
            <w:rPr>
              <w:rFonts w:ascii="Arial" w:hAnsi="Arial" w:cs="Arial"/>
              <w:b/>
              <w:sz w:val="18"/>
              <w:szCs w:val="18"/>
            </w:rPr>
          </w:pPr>
          <w:r w:rsidRPr="005C60D9">
            <w:rPr>
              <w:rFonts w:ascii="Arial" w:hAnsi="Arial" w:cs="Arial"/>
              <w:b/>
              <w:sz w:val="18"/>
              <w:szCs w:val="18"/>
            </w:rPr>
            <w:t>Fecha de Emisión</w:t>
          </w:r>
        </w:p>
      </w:tc>
      <w:tc>
        <w:tcPr>
          <w:tcW w:w="2619" w:type="dxa"/>
          <w:vAlign w:val="center"/>
        </w:tcPr>
        <w:p w14:paraId="54F42617" w14:textId="77777777" w:rsidR="00972BDA" w:rsidRPr="005C60D9" w:rsidRDefault="00972BDA" w:rsidP="00301998">
          <w:pPr>
            <w:pStyle w:val="Encabezado"/>
            <w:jc w:val="center"/>
            <w:rPr>
              <w:rFonts w:ascii="Arial" w:hAnsi="Arial" w:cs="Arial"/>
              <w:b/>
              <w:sz w:val="18"/>
              <w:szCs w:val="18"/>
            </w:rPr>
          </w:pPr>
          <w:r w:rsidRPr="005C60D9">
            <w:rPr>
              <w:rFonts w:ascii="Arial" w:hAnsi="Arial" w:cs="Arial"/>
              <w:b/>
              <w:sz w:val="18"/>
              <w:szCs w:val="18"/>
            </w:rPr>
            <w:t>Fecha de Actualización</w:t>
          </w:r>
        </w:p>
      </w:tc>
      <w:tc>
        <w:tcPr>
          <w:tcW w:w="998" w:type="dxa"/>
          <w:vMerge w:val="restart"/>
        </w:tcPr>
        <w:p w14:paraId="356632B2" w14:textId="77777777" w:rsidR="00972BDA" w:rsidRPr="000346A2" w:rsidRDefault="00972BDA" w:rsidP="00301998">
          <w:pPr>
            <w:pStyle w:val="Encabezado"/>
            <w:jc w:val="center"/>
            <w:rPr>
              <w:rFonts w:ascii="Arial" w:hAnsi="Arial" w:cs="Arial"/>
              <w:b/>
              <w:sz w:val="18"/>
              <w:szCs w:val="18"/>
            </w:rPr>
          </w:pPr>
        </w:p>
        <w:p w14:paraId="2CB3B78C" w14:textId="77777777" w:rsidR="00972BDA" w:rsidRPr="000346A2" w:rsidRDefault="00972BDA" w:rsidP="00301998">
          <w:pPr>
            <w:pStyle w:val="Encabezado"/>
            <w:jc w:val="center"/>
            <w:rPr>
              <w:rFonts w:ascii="Arial" w:hAnsi="Arial" w:cs="Arial"/>
              <w:b/>
              <w:sz w:val="18"/>
              <w:szCs w:val="18"/>
            </w:rPr>
          </w:pPr>
          <w:r w:rsidRPr="000346A2">
            <w:rPr>
              <w:rFonts w:ascii="Arial" w:hAnsi="Arial" w:cs="Arial"/>
              <w:b/>
              <w:sz w:val="18"/>
              <w:szCs w:val="18"/>
            </w:rPr>
            <w:t>Versión</w:t>
          </w:r>
        </w:p>
        <w:p w14:paraId="05954A62" w14:textId="77777777" w:rsidR="00972BDA" w:rsidRPr="000346A2" w:rsidRDefault="00972BDA" w:rsidP="00301998">
          <w:pPr>
            <w:pStyle w:val="Encabezado"/>
            <w:jc w:val="center"/>
            <w:rPr>
              <w:rFonts w:ascii="Arial" w:hAnsi="Arial" w:cs="Arial"/>
              <w:sz w:val="18"/>
              <w:szCs w:val="18"/>
            </w:rPr>
          </w:pPr>
          <w:r>
            <w:rPr>
              <w:rFonts w:ascii="Arial" w:hAnsi="Arial" w:cs="Arial"/>
              <w:sz w:val="18"/>
              <w:szCs w:val="18"/>
            </w:rPr>
            <w:t>1</w:t>
          </w:r>
        </w:p>
      </w:tc>
      <w:tc>
        <w:tcPr>
          <w:tcW w:w="997" w:type="dxa"/>
          <w:vMerge w:val="restart"/>
          <w:vAlign w:val="center"/>
        </w:tcPr>
        <w:p w14:paraId="4B5340E2" w14:textId="77777777" w:rsidR="00972BDA" w:rsidRPr="000346A2" w:rsidRDefault="00972BDA" w:rsidP="00301998">
          <w:pPr>
            <w:pStyle w:val="Encabezado"/>
            <w:jc w:val="center"/>
            <w:rPr>
              <w:rFonts w:ascii="Arial" w:hAnsi="Arial" w:cs="Arial"/>
              <w:b/>
              <w:snapToGrid w:val="0"/>
              <w:sz w:val="18"/>
              <w:szCs w:val="18"/>
            </w:rPr>
          </w:pPr>
          <w:r w:rsidRPr="000346A2">
            <w:rPr>
              <w:rFonts w:ascii="Arial" w:hAnsi="Arial" w:cs="Arial"/>
              <w:b/>
              <w:snapToGrid w:val="0"/>
              <w:sz w:val="18"/>
              <w:szCs w:val="18"/>
            </w:rPr>
            <w:t>Página</w:t>
          </w:r>
        </w:p>
        <w:p w14:paraId="53ECE92E" w14:textId="35A6F0DA" w:rsidR="00972BDA" w:rsidRPr="000346A2" w:rsidRDefault="00972BDA" w:rsidP="00301998">
          <w:pPr>
            <w:pStyle w:val="Encabezado"/>
            <w:jc w:val="center"/>
            <w:rPr>
              <w:rFonts w:ascii="Arial" w:hAnsi="Arial" w:cs="Arial"/>
              <w:b/>
              <w:sz w:val="18"/>
              <w:szCs w:val="18"/>
            </w:rPr>
          </w:pPr>
          <w:r w:rsidRPr="000346A2">
            <w:rPr>
              <w:rFonts w:ascii="Arial" w:hAnsi="Arial" w:cs="Arial"/>
              <w:b/>
              <w:snapToGrid w:val="0"/>
              <w:sz w:val="18"/>
              <w:szCs w:val="18"/>
            </w:rPr>
            <w:fldChar w:fldCharType="begin"/>
          </w:r>
          <w:r w:rsidRPr="000346A2">
            <w:rPr>
              <w:rFonts w:ascii="Arial" w:hAnsi="Arial" w:cs="Arial"/>
              <w:b/>
              <w:snapToGrid w:val="0"/>
              <w:sz w:val="18"/>
              <w:szCs w:val="18"/>
            </w:rPr>
            <w:instrText xml:space="preserve"> PAGE </w:instrText>
          </w:r>
          <w:r w:rsidRPr="000346A2">
            <w:rPr>
              <w:rFonts w:ascii="Arial" w:hAnsi="Arial" w:cs="Arial"/>
              <w:b/>
              <w:snapToGrid w:val="0"/>
              <w:sz w:val="18"/>
              <w:szCs w:val="18"/>
            </w:rPr>
            <w:fldChar w:fldCharType="separate"/>
          </w:r>
          <w:r>
            <w:rPr>
              <w:rFonts w:ascii="Arial" w:hAnsi="Arial" w:cs="Arial"/>
              <w:b/>
              <w:noProof/>
              <w:snapToGrid w:val="0"/>
              <w:sz w:val="18"/>
              <w:szCs w:val="18"/>
            </w:rPr>
            <w:t>26</w:t>
          </w:r>
          <w:r w:rsidRPr="000346A2">
            <w:rPr>
              <w:rFonts w:ascii="Arial" w:hAnsi="Arial" w:cs="Arial"/>
              <w:b/>
              <w:snapToGrid w:val="0"/>
              <w:sz w:val="18"/>
              <w:szCs w:val="18"/>
            </w:rPr>
            <w:fldChar w:fldCharType="end"/>
          </w:r>
          <w:r w:rsidRPr="000346A2">
            <w:rPr>
              <w:rFonts w:ascii="Arial" w:hAnsi="Arial" w:cs="Arial"/>
              <w:b/>
              <w:snapToGrid w:val="0"/>
              <w:sz w:val="18"/>
              <w:szCs w:val="18"/>
            </w:rPr>
            <w:t xml:space="preserve">  de </w:t>
          </w:r>
          <w:r>
            <w:rPr>
              <w:rFonts w:ascii="Arial" w:hAnsi="Arial" w:cs="Arial"/>
              <w:b/>
              <w:snapToGrid w:val="0"/>
              <w:sz w:val="18"/>
              <w:szCs w:val="18"/>
            </w:rPr>
            <w:t>26</w:t>
          </w:r>
        </w:p>
      </w:tc>
    </w:tr>
    <w:tr w:rsidR="00972BDA" w14:paraId="2B56B132" w14:textId="77777777" w:rsidTr="00301998">
      <w:trPr>
        <w:cantSplit/>
        <w:trHeight w:val="209"/>
        <w:jc w:val="center"/>
      </w:trPr>
      <w:tc>
        <w:tcPr>
          <w:tcW w:w="1773" w:type="dxa"/>
          <w:vMerge/>
          <w:vAlign w:val="center"/>
        </w:tcPr>
        <w:p w14:paraId="038FA9A4" w14:textId="77777777" w:rsidR="00972BDA" w:rsidRDefault="00972BDA" w:rsidP="00301998">
          <w:pPr>
            <w:pStyle w:val="Encabezado"/>
            <w:jc w:val="center"/>
            <w:rPr>
              <w:rFonts w:ascii="Verdana" w:hAnsi="Verdana"/>
              <w:b/>
            </w:rPr>
          </w:pPr>
        </w:p>
      </w:tc>
      <w:tc>
        <w:tcPr>
          <w:tcW w:w="2618" w:type="dxa"/>
          <w:vAlign w:val="center"/>
        </w:tcPr>
        <w:p w14:paraId="396BA35D" w14:textId="4E4E76AC" w:rsidR="00972BDA" w:rsidRPr="005C60D9" w:rsidRDefault="00972BDA" w:rsidP="00301998">
          <w:pPr>
            <w:pStyle w:val="Encabezado"/>
            <w:jc w:val="center"/>
            <w:rPr>
              <w:rFonts w:ascii="Arial" w:hAnsi="Arial" w:cs="Arial"/>
              <w:sz w:val="18"/>
              <w:szCs w:val="18"/>
            </w:rPr>
          </w:pPr>
          <w:r w:rsidRPr="005C60D9">
            <w:rPr>
              <w:rFonts w:ascii="Arial" w:hAnsi="Arial" w:cs="Arial"/>
              <w:sz w:val="18"/>
              <w:szCs w:val="18"/>
            </w:rPr>
            <w:t>(</w:t>
          </w:r>
          <w:r>
            <w:rPr>
              <w:rFonts w:ascii="Arial" w:hAnsi="Arial" w:cs="Arial"/>
              <w:sz w:val="18"/>
              <w:szCs w:val="18"/>
            </w:rPr>
            <w:t>24-05-2016</w:t>
          </w:r>
          <w:r w:rsidRPr="005C60D9">
            <w:rPr>
              <w:rFonts w:ascii="Arial" w:hAnsi="Arial" w:cs="Arial"/>
              <w:sz w:val="18"/>
              <w:szCs w:val="18"/>
            </w:rPr>
            <w:t>)</w:t>
          </w:r>
        </w:p>
      </w:tc>
      <w:tc>
        <w:tcPr>
          <w:tcW w:w="2619" w:type="dxa"/>
          <w:vAlign w:val="center"/>
        </w:tcPr>
        <w:p w14:paraId="7166F5C2" w14:textId="77777777" w:rsidR="00972BDA" w:rsidRPr="005C60D9" w:rsidRDefault="00972BDA" w:rsidP="00301998">
          <w:pPr>
            <w:pStyle w:val="Encabezado"/>
            <w:jc w:val="center"/>
            <w:rPr>
              <w:rFonts w:ascii="Arial" w:hAnsi="Arial" w:cs="Arial"/>
              <w:sz w:val="18"/>
              <w:szCs w:val="18"/>
            </w:rPr>
          </w:pPr>
          <w:r>
            <w:rPr>
              <w:rFonts w:ascii="Arial" w:hAnsi="Arial" w:cs="Arial"/>
              <w:sz w:val="18"/>
              <w:szCs w:val="18"/>
            </w:rPr>
            <w:t>(DD-MM-AAAA</w:t>
          </w:r>
          <w:r w:rsidRPr="005C60D9">
            <w:rPr>
              <w:rFonts w:ascii="Arial" w:hAnsi="Arial" w:cs="Arial"/>
              <w:sz w:val="18"/>
              <w:szCs w:val="18"/>
            </w:rPr>
            <w:t>)</w:t>
          </w:r>
        </w:p>
      </w:tc>
      <w:tc>
        <w:tcPr>
          <w:tcW w:w="998" w:type="dxa"/>
          <w:vMerge/>
          <w:vAlign w:val="center"/>
        </w:tcPr>
        <w:p w14:paraId="15EEFE8D" w14:textId="77777777" w:rsidR="00972BDA" w:rsidRDefault="00972BDA" w:rsidP="00301998">
          <w:pPr>
            <w:pStyle w:val="Encabezado"/>
            <w:jc w:val="center"/>
            <w:rPr>
              <w:rFonts w:ascii="Verdana" w:hAnsi="Verdana"/>
              <w:b/>
            </w:rPr>
          </w:pPr>
        </w:p>
      </w:tc>
      <w:tc>
        <w:tcPr>
          <w:tcW w:w="997" w:type="dxa"/>
          <w:vMerge/>
          <w:vAlign w:val="center"/>
        </w:tcPr>
        <w:p w14:paraId="0CA8306E" w14:textId="77777777" w:rsidR="00972BDA" w:rsidRDefault="00972BDA" w:rsidP="00301998">
          <w:pPr>
            <w:pStyle w:val="Encabezado"/>
            <w:jc w:val="center"/>
            <w:rPr>
              <w:rFonts w:ascii="Verdana" w:hAnsi="Verdana"/>
              <w:b/>
            </w:rPr>
          </w:pPr>
        </w:p>
      </w:tc>
    </w:tr>
  </w:tbl>
  <w:p w14:paraId="592D7DB6" w14:textId="77777777" w:rsidR="00972BDA" w:rsidRDefault="00972BDA">
    <w:pPr>
      <w:pStyle w:val="Encabezado"/>
    </w:pPr>
  </w:p>
  <w:p w14:paraId="638264A5" w14:textId="77777777" w:rsidR="00972BDA" w:rsidRDefault="00972BD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2618"/>
      <w:gridCol w:w="2619"/>
      <w:gridCol w:w="998"/>
      <w:gridCol w:w="997"/>
    </w:tblGrid>
    <w:tr w:rsidR="00972BDA" w14:paraId="7023ACB6" w14:textId="77777777" w:rsidTr="00AD2A0A">
      <w:trPr>
        <w:cantSplit/>
        <w:trHeight w:val="210"/>
        <w:jc w:val="center"/>
      </w:trPr>
      <w:tc>
        <w:tcPr>
          <w:tcW w:w="1773" w:type="dxa"/>
          <w:vMerge w:val="restart"/>
          <w:vAlign w:val="center"/>
        </w:tcPr>
        <w:p w14:paraId="0FE87206" w14:textId="77777777" w:rsidR="00972BDA" w:rsidRDefault="00972BDA" w:rsidP="00AD2A0A">
          <w:pPr>
            <w:pStyle w:val="Encabezado"/>
            <w:jc w:val="center"/>
            <w:rPr>
              <w:rFonts w:ascii="Verdana" w:hAnsi="Verdana"/>
              <w:b/>
            </w:rPr>
          </w:pPr>
          <w:r>
            <w:rPr>
              <w:noProof/>
            </w:rPr>
            <w:drawing>
              <wp:inline distT="0" distB="0" distL="0" distR="0" wp14:anchorId="6DF8F591" wp14:editId="02F1A88D">
                <wp:extent cx="1066800" cy="447675"/>
                <wp:effectExtent l="0" t="0" r="0" b="0"/>
                <wp:docPr id="2" name="Imagen 2" descr="Descripción: IN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Descripción: INF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p>
      </w:tc>
      <w:tc>
        <w:tcPr>
          <w:tcW w:w="5237" w:type="dxa"/>
          <w:gridSpan w:val="2"/>
          <w:vMerge w:val="restart"/>
          <w:vAlign w:val="center"/>
        </w:tcPr>
        <w:p w14:paraId="636B1D0E" w14:textId="0A5F5935" w:rsidR="00972BDA" w:rsidRPr="00652DC1" w:rsidRDefault="00972BDA" w:rsidP="002E6E0C">
          <w:pPr>
            <w:pStyle w:val="Encabezado"/>
            <w:jc w:val="center"/>
            <w:rPr>
              <w:rFonts w:ascii="Arial" w:hAnsi="Arial" w:cs="Arial"/>
              <w:b/>
              <w:sz w:val="18"/>
              <w:szCs w:val="18"/>
            </w:rPr>
          </w:pPr>
          <w:r>
            <w:rPr>
              <w:rFonts w:ascii="Arial" w:hAnsi="Arial" w:cs="Arial"/>
              <w:b/>
              <w:bCs/>
              <w:color w:val="333333"/>
              <w:sz w:val="18"/>
              <w:szCs w:val="18"/>
            </w:rPr>
            <w:t>MANUAL DE BIOSEGURIDAD</w:t>
          </w:r>
        </w:p>
      </w:tc>
      <w:tc>
        <w:tcPr>
          <w:tcW w:w="1995" w:type="dxa"/>
          <w:gridSpan w:val="2"/>
          <w:vAlign w:val="center"/>
        </w:tcPr>
        <w:p w14:paraId="1F4689DD" w14:textId="77777777" w:rsidR="00972BDA" w:rsidRPr="000346A2" w:rsidRDefault="00972BDA" w:rsidP="00AD2A0A">
          <w:pPr>
            <w:pStyle w:val="Encabezado"/>
            <w:jc w:val="center"/>
            <w:rPr>
              <w:rFonts w:ascii="Arial" w:hAnsi="Arial" w:cs="Arial"/>
              <w:b/>
              <w:sz w:val="18"/>
              <w:szCs w:val="18"/>
            </w:rPr>
          </w:pPr>
          <w:r w:rsidRPr="000346A2">
            <w:rPr>
              <w:rFonts w:ascii="Arial" w:hAnsi="Arial" w:cs="Arial"/>
              <w:b/>
              <w:sz w:val="18"/>
              <w:szCs w:val="18"/>
            </w:rPr>
            <w:t>Código</w:t>
          </w:r>
        </w:p>
      </w:tc>
    </w:tr>
    <w:tr w:rsidR="00972BDA" w14:paraId="0547C1E8" w14:textId="77777777" w:rsidTr="00AD2A0A">
      <w:trPr>
        <w:cantSplit/>
        <w:trHeight w:val="314"/>
        <w:jc w:val="center"/>
      </w:trPr>
      <w:tc>
        <w:tcPr>
          <w:tcW w:w="1773" w:type="dxa"/>
          <w:vMerge/>
          <w:vAlign w:val="center"/>
        </w:tcPr>
        <w:p w14:paraId="23A5C29F" w14:textId="77777777" w:rsidR="00972BDA" w:rsidRDefault="00972BDA" w:rsidP="00AD2A0A">
          <w:pPr>
            <w:pStyle w:val="Encabezado"/>
            <w:jc w:val="center"/>
            <w:rPr>
              <w:rFonts w:ascii="Verdana" w:hAnsi="Verdana"/>
              <w:b/>
            </w:rPr>
          </w:pPr>
        </w:p>
      </w:tc>
      <w:tc>
        <w:tcPr>
          <w:tcW w:w="5237" w:type="dxa"/>
          <w:gridSpan w:val="2"/>
          <w:vMerge/>
          <w:vAlign w:val="center"/>
        </w:tcPr>
        <w:p w14:paraId="29281505" w14:textId="77777777" w:rsidR="00972BDA" w:rsidRPr="005C60D9" w:rsidRDefault="00972BDA" w:rsidP="00AD2A0A">
          <w:pPr>
            <w:pStyle w:val="Encabezado"/>
            <w:jc w:val="center"/>
            <w:rPr>
              <w:rFonts w:ascii="Arial" w:hAnsi="Arial" w:cs="Arial"/>
              <w:b/>
              <w:sz w:val="18"/>
              <w:szCs w:val="18"/>
            </w:rPr>
          </w:pPr>
        </w:p>
      </w:tc>
      <w:tc>
        <w:tcPr>
          <w:tcW w:w="1995" w:type="dxa"/>
          <w:gridSpan w:val="2"/>
          <w:vAlign w:val="center"/>
        </w:tcPr>
        <w:p w14:paraId="01BB30B2" w14:textId="2BD310C0" w:rsidR="00972BDA" w:rsidRPr="005C60D9" w:rsidRDefault="008534C2" w:rsidP="00950C27">
          <w:pPr>
            <w:pStyle w:val="Encabezado"/>
            <w:jc w:val="center"/>
            <w:rPr>
              <w:rFonts w:ascii="Arial" w:hAnsi="Arial" w:cs="Arial"/>
              <w:sz w:val="18"/>
              <w:szCs w:val="18"/>
            </w:rPr>
          </w:pPr>
          <w:r>
            <w:rPr>
              <w:rFonts w:ascii="Arial" w:hAnsi="Arial" w:cs="Arial"/>
              <w:sz w:val="18"/>
              <w:szCs w:val="18"/>
            </w:rPr>
            <w:t>GI</w:t>
          </w:r>
          <w:r w:rsidR="00972BDA">
            <w:rPr>
              <w:rFonts w:ascii="Arial" w:hAnsi="Arial" w:cs="Arial"/>
              <w:sz w:val="18"/>
              <w:szCs w:val="18"/>
            </w:rPr>
            <w:t>-</w:t>
          </w:r>
          <w:r>
            <w:rPr>
              <w:rFonts w:ascii="Arial" w:hAnsi="Arial" w:cs="Arial"/>
              <w:sz w:val="18"/>
              <w:szCs w:val="18"/>
            </w:rPr>
            <w:t>PD</w:t>
          </w:r>
          <w:r w:rsidR="00972BDA">
            <w:rPr>
              <w:rFonts w:ascii="Arial" w:hAnsi="Arial" w:cs="Arial"/>
              <w:sz w:val="18"/>
              <w:szCs w:val="18"/>
            </w:rPr>
            <w:t>-0</w:t>
          </w:r>
          <w:r>
            <w:rPr>
              <w:rFonts w:ascii="Arial" w:hAnsi="Arial" w:cs="Arial"/>
              <w:sz w:val="18"/>
              <w:szCs w:val="18"/>
            </w:rPr>
            <w:t>26</w:t>
          </w:r>
        </w:p>
      </w:tc>
    </w:tr>
    <w:tr w:rsidR="00972BDA" w14:paraId="364C0168" w14:textId="77777777" w:rsidTr="005C2876">
      <w:trPr>
        <w:cantSplit/>
        <w:trHeight w:val="302"/>
        <w:jc w:val="center"/>
      </w:trPr>
      <w:tc>
        <w:tcPr>
          <w:tcW w:w="1773" w:type="dxa"/>
          <w:vMerge/>
          <w:vAlign w:val="center"/>
        </w:tcPr>
        <w:p w14:paraId="2CE69F53" w14:textId="77777777" w:rsidR="00972BDA" w:rsidRDefault="00972BDA" w:rsidP="00AD2A0A">
          <w:pPr>
            <w:pStyle w:val="Encabezado"/>
            <w:jc w:val="center"/>
            <w:rPr>
              <w:rFonts w:ascii="Verdana" w:hAnsi="Verdana"/>
              <w:b/>
            </w:rPr>
          </w:pPr>
        </w:p>
      </w:tc>
      <w:tc>
        <w:tcPr>
          <w:tcW w:w="2618" w:type="dxa"/>
          <w:vAlign w:val="center"/>
        </w:tcPr>
        <w:p w14:paraId="267B0CE9" w14:textId="77777777" w:rsidR="00972BDA" w:rsidRPr="005C60D9" w:rsidRDefault="00972BDA" w:rsidP="00AD2A0A">
          <w:pPr>
            <w:pStyle w:val="Encabezado"/>
            <w:jc w:val="center"/>
            <w:rPr>
              <w:rFonts w:ascii="Arial" w:hAnsi="Arial" w:cs="Arial"/>
              <w:b/>
              <w:sz w:val="18"/>
              <w:szCs w:val="18"/>
            </w:rPr>
          </w:pPr>
          <w:r w:rsidRPr="005C60D9">
            <w:rPr>
              <w:rFonts w:ascii="Arial" w:hAnsi="Arial" w:cs="Arial"/>
              <w:b/>
              <w:sz w:val="18"/>
              <w:szCs w:val="18"/>
            </w:rPr>
            <w:t>Fecha de Emisión</w:t>
          </w:r>
        </w:p>
      </w:tc>
      <w:tc>
        <w:tcPr>
          <w:tcW w:w="2619" w:type="dxa"/>
          <w:vAlign w:val="center"/>
        </w:tcPr>
        <w:p w14:paraId="59AB0219" w14:textId="77777777" w:rsidR="00972BDA" w:rsidRPr="005C60D9" w:rsidRDefault="00972BDA" w:rsidP="00AD2A0A">
          <w:pPr>
            <w:pStyle w:val="Encabezado"/>
            <w:jc w:val="center"/>
            <w:rPr>
              <w:rFonts w:ascii="Arial" w:hAnsi="Arial" w:cs="Arial"/>
              <w:b/>
              <w:sz w:val="18"/>
              <w:szCs w:val="18"/>
            </w:rPr>
          </w:pPr>
          <w:r w:rsidRPr="005C60D9">
            <w:rPr>
              <w:rFonts w:ascii="Arial" w:hAnsi="Arial" w:cs="Arial"/>
              <w:b/>
              <w:sz w:val="18"/>
              <w:szCs w:val="18"/>
            </w:rPr>
            <w:t>Fecha de Actualización</w:t>
          </w:r>
        </w:p>
      </w:tc>
      <w:tc>
        <w:tcPr>
          <w:tcW w:w="998" w:type="dxa"/>
          <w:vMerge w:val="restart"/>
        </w:tcPr>
        <w:p w14:paraId="107C6B2A" w14:textId="77777777" w:rsidR="00972BDA" w:rsidRPr="000346A2" w:rsidRDefault="00972BDA" w:rsidP="00AD2A0A">
          <w:pPr>
            <w:pStyle w:val="Encabezado"/>
            <w:jc w:val="center"/>
            <w:rPr>
              <w:rFonts w:ascii="Arial" w:hAnsi="Arial" w:cs="Arial"/>
              <w:b/>
              <w:sz w:val="18"/>
              <w:szCs w:val="18"/>
            </w:rPr>
          </w:pPr>
        </w:p>
        <w:p w14:paraId="1027DF9C" w14:textId="77777777" w:rsidR="00972BDA" w:rsidRPr="000346A2" w:rsidRDefault="00972BDA" w:rsidP="00AD2A0A">
          <w:pPr>
            <w:pStyle w:val="Encabezado"/>
            <w:jc w:val="center"/>
            <w:rPr>
              <w:rFonts w:ascii="Arial" w:hAnsi="Arial" w:cs="Arial"/>
              <w:b/>
              <w:sz w:val="18"/>
              <w:szCs w:val="18"/>
            </w:rPr>
          </w:pPr>
          <w:r w:rsidRPr="000346A2">
            <w:rPr>
              <w:rFonts w:ascii="Arial" w:hAnsi="Arial" w:cs="Arial"/>
              <w:b/>
              <w:sz w:val="18"/>
              <w:szCs w:val="18"/>
            </w:rPr>
            <w:t>Versión</w:t>
          </w:r>
        </w:p>
        <w:p w14:paraId="64BA23BC" w14:textId="77777777" w:rsidR="00972BDA" w:rsidRPr="000346A2" w:rsidRDefault="00972BDA" w:rsidP="00AD2A0A">
          <w:pPr>
            <w:pStyle w:val="Encabezado"/>
            <w:jc w:val="center"/>
            <w:rPr>
              <w:rFonts w:ascii="Arial" w:hAnsi="Arial" w:cs="Arial"/>
              <w:sz w:val="18"/>
              <w:szCs w:val="18"/>
            </w:rPr>
          </w:pPr>
          <w:r>
            <w:rPr>
              <w:rFonts w:ascii="Arial" w:hAnsi="Arial" w:cs="Arial"/>
              <w:sz w:val="18"/>
              <w:szCs w:val="18"/>
            </w:rPr>
            <w:t>1</w:t>
          </w:r>
        </w:p>
      </w:tc>
      <w:tc>
        <w:tcPr>
          <w:tcW w:w="997" w:type="dxa"/>
          <w:vMerge w:val="restart"/>
          <w:vAlign w:val="center"/>
        </w:tcPr>
        <w:p w14:paraId="53F9C8C0" w14:textId="77777777" w:rsidR="00972BDA" w:rsidRPr="000346A2" w:rsidRDefault="00972BDA" w:rsidP="00AD2A0A">
          <w:pPr>
            <w:pStyle w:val="Encabezado"/>
            <w:jc w:val="center"/>
            <w:rPr>
              <w:rFonts w:ascii="Arial" w:hAnsi="Arial" w:cs="Arial"/>
              <w:b/>
              <w:snapToGrid w:val="0"/>
              <w:sz w:val="18"/>
              <w:szCs w:val="18"/>
            </w:rPr>
          </w:pPr>
          <w:r w:rsidRPr="000346A2">
            <w:rPr>
              <w:rFonts w:ascii="Arial" w:hAnsi="Arial" w:cs="Arial"/>
              <w:b/>
              <w:snapToGrid w:val="0"/>
              <w:sz w:val="18"/>
              <w:szCs w:val="18"/>
            </w:rPr>
            <w:t>Página</w:t>
          </w:r>
        </w:p>
        <w:p w14:paraId="30974558" w14:textId="6E6FC084" w:rsidR="00972BDA" w:rsidRPr="000346A2" w:rsidRDefault="00972BDA" w:rsidP="00AD2A0A">
          <w:pPr>
            <w:pStyle w:val="Encabezado"/>
            <w:jc w:val="center"/>
            <w:rPr>
              <w:rFonts w:ascii="Arial" w:hAnsi="Arial" w:cs="Arial"/>
              <w:b/>
              <w:sz w:val="18"/>
              <w:szCs w:val="18"/>
            </w:rPr>
          </w:pPr>
          <w:r w:rsidRPr="000346A2">
            <w:rPr>
              <w:rFonts w:ascii="Arial" w:hAnsi="Arial" w:cs="Arial"/>
              <w:b/>
              <w:snapToGrid w:val="0"/>
              <w:sz w:val="18"/>
              <w:szCs w:val="18"/>
            </w:rPr>
            <w:fldChar w:fldCharType="begin"/>
          </w:r>
          <w:r w:rsidRPr="000346A2">
            <w:rPr>
              <w:rFonts w:ascii="Arial" w:hAnsi="Arial" w:cs="Arial"/>
              <w:b/>
              <w:snapToGrid w:val="0"/>
              <w:sz w:val="18"/>
              <w:szCs w:val="18"/>
            </w:rPr>
            <w:instrText xml:space="preserve"> PAGE </w:instrText>
          </w:r>
          <w:r w:rsidRPr="000346A2">
            <w:rPr>
              <w:rFonts w:ascii="Arial" w:hAnsi="Arial" w:cs="Arial"/>
              <w:b/>
              <w:snapToGrid w:val="0"/>
              <w:sz w:val="18"/>
              <w:szCs w:val="18"/>
            </w:rPr>
            <w:fldChar w:fldCharType="separate"/>
          </w:r>
          <w:r w:rsidR="008176F0">
            <w:rPr>
              <w:rFonts w:ascii="Arial" w:hAnsi="Arial" w:cs="Arial"/>
              <w:b/>
              <w:noProof/>
              <w:snapToGrid w:val="0"/>
              <w:sz w:val="18"/>
              <w:szCs w:val="18"/>
            </w:rPr>
            <w:t>1</w:t>
          </w:r>
          <w:r w:rsidRPr="000346A2">
            <w:rPr>
              <w:rFonts w:ascii="Arial" w:hAnsi="Arial" w:cs="Arial"/>
              <w:b/>
              <w:snapToGrid w:val="0"/>
              <w:sz w:val="18"/>
              <w:szCs w:val="18"/>
            </w:rPr>
            <w:fldChar w:fldCharType="end"/>
          </w:r>
          <w:r w:rsidRPr="000346A2">
            <w:rPr>
              <w:rFonts w:ascii="Arial" w:hAnsi="Arial" w:cs="Arial"/>
              <w:b/>
              <w:snapToGrid w:val="0"/>
              <w:sz w:val="18"/>
              <w:szCs w:val="18"/>
            </w:rPr>
            <w:t xml:space="preserve">  de </w:t>
          </w:r>
          <w:r>
            <w:rPr>
              <w:rFonts w:ascii="Arial" w:hAnsi="Arial" w:cs="Arial"/>
              <w:b/>
              <w:snapToGrid w:val="0"/>
              <w:sz w:val="18"/>
              <w:szCs w:val="18"/>
            </w:rPr>
            <w:t>26</w:t>
          </w:r>
        </w:p>
      </w:tc>
    </w:tr>
    <w:tr w:rsidR="00972BDA" w14:paraId="341A622D" w14:textId="77777777" w:rsidTr="005C2876">
      <w:trPr>
        <w:cantSplit/>
        <w:trHeight w:val="209"/>
        <w:jc w:val="center"/>
      </w:trPr>
      <w:tc>
        <w:tcPr>
          <w:tcW w:w="1773" w:type="dxa"/>
          <w:vMerge/>
          <w:vAlign w:val="center"/>
        </w:tcPr>
        <w:p w14:paraId="1CDED4B7" w14:textId="77777777" w:rsidR="00972BDA" w:rsidRDefault="00972BDA" w:rsidP="00AD2A0A">
          <w:pPr>
            <w:pStyle w:val="Encabezado"/>
            <w:jc w:val="center"/>
            <w:rPr>
              <w:rFonts w:ascii="Verdana" w:hAnsi="Verdana"/>
              <w:b/>
            </w:rPr>
          </w:pPr>
        </w:p>
      </w:tc>
      <w:tc>
        <w:tcPr>
          <w:tcW w:w="2618" w:type="dxa"/>
          <w:vAlign w:val="center"/>
        </w:tcPr>
        <w:p w14:paraId="2B933378" w14:textId="6D22D0DA" w:rsidR="00972BDA" w:rsidRPr="005C60D9" w:rsidRDefault="00972BDA" w:rsidP="00AD2A0A">
          <w:pPr>
            <w:pStyle w:val="Encabezado"/>
            <w:jc w:val="center"/>
            <w:rPr>
              <w:rFonts w:ascii="Arial" w:hAnsi="Arial" w:cs="Arial"/>
              <w:sz w:val="18"/>
              <w:szCs w:val="18"/>
            </w:rPr>
          </w:pPr>
          <w:r w:rsidRPr="005C60D9">
            <w:rPr>
              <w:rFonts w:ascii="Arial" w:hAnsi="Arial" w:cs="Arial"/>
              <w:sz w:val="18"/>
              <w:szCs w:val="18"/>
            </w:rPr>
            <w:t>(</w:t>
          </w:r>
          <w:r>
            <w:rPr>
              <w:rFonts w:ascii="Arial" w:hAnsi="Arial" w:cs="Arial"/>
              <w:sz w:val="18"/>
              <w:szCs w:val="18"/>
            </w:rPr>
            <w:t>24-05-2016</w:t>
          </w:r>
          <w:r w:rsidRPr="005C60D9">
            <w:rPr>
              <w:rFonts w:ascii="Arial" w:hAnsi="Arial" w:cs="Arial"/>
              <w:sz w:val="18"/>
              <w:szCs w:val="18"/>
            </w:rPr>
            <w:t>)</w:t>
          </w:r>
        </w:p>
      </w:tc>
      <w:tc>
        <w:tcPr>
          <w:tcW w:w="2619" w:type="dxa"/>
          <w:vAlign w:val="center"/>
        </w:tcPr>
        <w:p w14:paraId="492A44E8" w14:textId="77777777" w:rsidR="00972BDA" w:rsidRPr="005C60D9" w:rsidRDefault="00972BDA" w:rsidP="00AD2A0A">
          <w:pPr>
            <w:pStyle w:val="Encabezado"/>
            <w:jc w:val="center"/>
            <w:rPr>
              <w:rFonts w:ascii="Arial" w:hAnsi="Arial" w:cs="Arial"/>
              <w:sz w:val="18"/>
              <w:szCs w:val="18"/>
            </w:rPr>
          </w:pPr>
          <w:r>
            <w:rPr>
              <w:rFonts w:ascii="Arial" w:hAnsi="Arial" w:cs="Arial"/>
              <w:sz w:val="18"/>
              <w:szCs w:val="18"/>
            </w:rPr>
            <w:t>(DD-MM-AAAA</w:t>
          </w:r>
          <w:r w:rsidRPr="005C60D9">
            <w:rPr>
              <w:rFonts w:ascii="Arial" w:hAnsi="Arial" w:cs="Arial"/>
              <w:sz w:val="18"/>
              <w:szCs w:val="18"/>
            </w:rPr>
            <w:t>)</w:t>
          </w:r>
        </w:p>
      </w:tc>
      <w:tc>
        <w:tcPr>
          <w:tcW w:w="998" w:type="dxa"/>
          <w:vMerge/>
          <w:vAlign w:val="center"/>
        </w:tcPr>
        <w:p w14:paraId="75A2489A" w14:textId="77777777" w:rsidR="00972BDA" w:rsidRDefault="00972BDA" w:rsidP="00AD2A0A">
          <w:pPr>
            <w:pStyle w:val="Encabezado"/>
            <w:jc w:val="center"/>
            <w:rPr>
              <w:rFonts w:ascii="Verdana" w:hAnsi="Verdana"/>
              <w:b/>
            </w:rPr>
          </w:pPr>
        </w:p>
      </w:tc>
      <w:tc>
        <w:tcPr>
          <w:tcW w:w="997" w:type="dxa"/>
          <w:vMerge/>
          <w:vAlign w:val="center"/>
        </w:tcPr>
        <w:p w14:paraId="6DC8315B" w14:textId="77777777" w:rsidR="00972BDA" w:rsidRDefault="00972BDA" w:rsidP="00AD2A0A">
          <w:pPr>
            <w:pStyle w:val="Encabezado"/>
            <w:jc w:val="center"/>
            <w:rPr>
              <w:rFonts w:ascii="Verdana" w:hAnsi="Verdana"/>
              <w:b/>
            </w:rPr>
          </w:pPr>
        </w:p>
      </w:tc>
    </w:tr>
  </w:tbl>
  <w:p w14:paraId="73352466" w14:textId="77777777" w:rsidR="00972BDA" w:rsidRDefault="00972B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5DCB"/>
    <w:multiLevelType w:val="hybridMultilevel"/>
    <w:tmpl w:val="241CA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0D5D92"/>
    <w:multiLevelType w:val="hybridMultilevel"/>
    <w:tmpl w:val="2C3A2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772CB"/>
    <w:multiLevelType w:val="hybridMultilevel"/>
    <w:tmpl w:val="C9E285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865345"/>
    <w:multiLevelType w:val="hybridMultilevel"/>
    <w:tmpl w:val="923805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E66B73"/>
    <w:multiLevelType w:val="hybridMultilevel"/>
    <w:tmpl w:val="E22E7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508CB"/>
    <w:multiLevelType w:val="hybridMultilevel"/>
    <w:tmpl w:val="9C4C8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096E86"/>
    <w:multiLevelType w:val="hybridMultilevel"/>
    <w:tmpl w:val="E7AA007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7" w15:restartNumberingAfterBreak="0">
    <w:nsid w:val="23DF66F8"/>
    <w:multiLevelType w:val="hybridMultilevel"/>
    <w:tmpl w:val="0268957E"/>
    <w:lvl w:ilvl="0" w:tplc="240A0003">
      <w:start w:val="1"/>
      <w:numFmt w:val="bullet"/>
      <w:lvlText w:val="o"/>
      <w:lvlJc w:val="left"/>
      <w:pPr>
        <w:ind w:left="1495" w:hanging="360"/>
      </w:pPr>
      <w:rPr>
        <w:rFonts w:ascii="Courier New" w:hAnsi="Courier New" w:cs="Courier New" w:hint="default"/>
      </w:rPr>
    </w:lvl>
    <w:lvl w:ilvl="1" w:tplc="240A0003">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8" w15:restartNumberingAfterBreak="0">
    <w:nsid w:val="247B4D83"/>
    <w:multiLevelType w:val="hybridMultilevel"/>
    <w:tmpl w:val="8EACE13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9" w15:restartNumberingAfterBreak="0">
    <w:nsid w:val="266C2E06"/>
    <w:multiLevelType w:val="hybridMultilevel"/>
    <w:tmpl w:val="C1E60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4A71B2"/>
    <w:multiLevelType w:val="hybridMultilevel"/>
    <w:tmpl w:val="24E8379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4799"/>
    <w:multiLevelType w:val="multilevel"/>
    <w:tmpl w:val="5950ECFE"/>
    <w:lvl w:ilvl="0">
      <w:start w:val="5"/>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062492B"/>
    <w:multiLevelType w:val="hybridMultilevel"/>
    <w:tmpl w:val="5E58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4630A1"/>
    <w:multiLevelType w:val="hybridMultilevel"/>
    <w:tmpl w:val="A0BA9D68"/>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55316E"/>
    <w:multiLevelType w:val="hybridMultilevel"/>
    <w:tmpl w:val="F5F8C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57D0D"/>
    <w:multiLevelType w:val="hybridMultilevel"/>
    <w:tmpl w:val="55368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D92B8A"/>
    <w:multiLevelType w:val="hybridMultilevel"/>
    <w:tmpl w:val="296A3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5508FF"/>
    <w:multiLevelType w:val="hybridMultilevel"/>
    <w:tmpl w:val="9D5C476E"/>
    <w:lvl w:ilvl="0" w:tplc="24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58E0C08"/>
    <w:multiLevelType w:val="hybridMultilevel"/>
    <w:tmpl w:val="F07C65CA"/>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D706CD"/>
    <w:multiLevelType w:val="hybridMultilevel"/>
    <w:tmpl w:val="19EE25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ED399D"/>
    <w:multiLevelType w:val="hybridMultilevel"/>
    <w:tmpl w:val="281C2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867B77"/>
    <w:multiLevelType w:val="hybridMultilevel"/>
    <w:tmpl w:val="BAF612E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22" w15:restartNumberingAfterBreak="0">
    <w:nsid w:val="50DA0E33"/>
    <w:multiLevelType w:val="hybridMultilevel"/>
    <w:tmpl w:val="CB8EC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0F2F56"/>
    <w:multiLevelType w:val="hybridMultilevel"/>
    <w:tmpl w:val="A812399E"/>
    <w:lvl w:ilvl="0" w:tplc="040A0001">
      <w:start w:val="1"/>
      <w:numFmt w:val="bullet"/>
      <w:lvlText w:val=""/>
      <w:lvlJc w:val="left"/>
      <w:pPr>
        <w:tabs>
          <w:tab w:val="num" w:pos="720"/>
        </w:tabs>
        <w:ind w:left="720" w:hanging="360"/>
      </w:pPr>
      <w:rPr>
        <w:rFonts w:ascii="Symbol" w:hAnsi="Symbol" w:hint="default"/>
      </w:rPr>
    </w:lvl>
    <w:lvl w:ilvl="1" w:tplc="C1C8CB3E">
      <w:start w:val="4"/>
      <w:numFmt w:val="bullet"/>
      <w:lvlText w:val="-"/>
      <w:lvlJc w:val="left"/>
      <w:pPr>
        <w:ind w:left="1440" w:hanging="360"/>
      </w:pPr>
      <w:rPr>
        <w:rFonts w:ascii="Arial" w:eastAsia="Times New Roman" w:hAnsi="Arial"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666BD"/>
    <w:multiLevelType w:val="hybridMultilevel"/>
    <w:tmpl w:val="41A23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0F369E"/>
    <w:multiLevelType w:val="hybridMultilevel"/>
    <w:tmpl w:val="F544D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193D70"/>
    <w:multiLevelType w:val="hybridMultilevel"/>
    <w:tmpl w:val="7332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E2C6BF5"/>
    <w:multiLevelType w:val="hybridMultilevel"/>
    <w:tmpl w:val="1D44347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4A58C0"/>
    <w:multiLevelType w:val="hybridMultilevel"/>
    <w:tmpl w:val="BBDED05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EB725AB"/>
    <w:multiLevelType w:val="hybridMultilevel"/>
    <w:tmpl w:val="86CA813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30" w15:restartNumberingAfterBreak="0">
    <w:nsid w:val="70623E45"/>
    <w:multiLevelType w:val="hybridMultilevel"/>
    <w:tmpl w:val="5D6EB7A4"/>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31" w15:restartNumberingAfterBreak="0">
    <w:nsid w:val="72B262AA"/>
    <w:multiLevelType w:val="hybridMultilevel"/>
    <w:tmpl w:val="A0D6D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39D2089"/>
    <w:multiLevelType w:val="hybridMultilevel"/>
    <w:tmpl w:val="13A04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A36622"/>
    <w:multiLevelType w:val="hybridMultilevel"/>
    <w:tmpl w:val="61FC7260"/>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E62315"/>
    <w:multiLevelType w:val="hybridMultilevel"/>
    <w:tmpl w:val="B3CC437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35" w15:restartNumberingAfterBreak="0">
    <w:nsid w:val="770E1C3A"/>
    <w:multiLevelType w:val="hybridMultilevel"/>
    <w:tmpl w:val="4B58C3BC"/>
    <w:lvl w:ilvl="0" w:tplc="24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530F2"/>
    <w:multiLevelType w:val="hybridMultilevel"/>
    <w:tmpl w:val="2D2A0BF2"/>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37" w15:restartNumberingAfterBreak="0">
    <w:nsid w:val="7C372CD5"/>
    <w:multiLevelType w:val="hybridMultilevel"/>
    <w:tmpl w:val="235272EE"/>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12323463">
    <w:abstractNumId w:val="4"/>
  </w:num>
  <w:num w:numId="2" w16cid:durableId="2092964078">
    <w:abstractNumId w:val="29"/>
  </w:num>
  <w:num w:numId="3" w16cid:durableId="780884284">
    <w:abstractNumId w:val="36"/>
  </w:num>
  <w:num w:numId="4" w16cid:durableId="1093824208">
    <w:abstractNumId w:val="6"/>
  </w:num>
  <w:num w:numId="5" w16cid:durableId="2015301764">
    <w:abstractNumId w:val="9"/>
  </w:num>
  <w:num w:numId="6" w16cid:durableId="1694920110">
    <w:abstractNumId w:val="25"/>
  </w:num>
  <w:num w:numId="7" w16cid:durableId="1926186908">
    <w:abstractNumId w:val="14"/>
  </w:num>
  <w:num w:numId="8" w16cid:durableId="1149859086">
    <w:abstractNumId w:val="26"/>
  </w:num>
  <w:num w:numId="9" w16cid:durableId="977106431">
    <w:abstractNumId w:val="0"/>
  </w:num>
  <w:num w:numId="10" w16cid:durableId="1332103985">
    <w:abstractNumId w:val="24"/>
  </w:num>
  <w:num w:numId="11" w16cid:durableId="1021248072">
    <w:abstractNumId w:val="8"/>
  </w:num>
  <w:num w:numId="12" w16cid:durableId="853616691">
    <w:abstractNumId w:val="34"/>
  </w:num>
  <w:num w:numId="13" w16cid:durableId="132259290">
    <w:abstractNumId w:val="12"/>
  </w:num>
  <w:num w:numId="14" w16cid:durableId="1208300778">
    <w:abstractNumId w:val="32"/>
  </w:num>
  <w:num w:numId="15" w16cid:durableId="477723506">
    <w:abstractNumId w:val="21"/>
  </w:num>
  <w:num w:numId="16" w16cid:durableId="264577823">
    <w:abstractNumId w:val="30"/>
  </w:num>
  <w:num w:numId="17" w16cid:durableId="2099518013">
    <w:abstractNumId w:val="23"/>
  </w:num>
  <w:num w:numId="18" w16cid:durableId="361904611">
    <w:abstractNumId w:val="11"/>
  </w:num>
  <w:num w:numId="19" w16cid:durableId="1365983027">
    <w:abstractNumId w:val="10"/>
  </w:num>
  <w:num w:numId="20" w16cid:durableId="1359507574">
    <w:abstractNumId w:val="35"/>
  </w:num>
  <w:num w:numId="21" w16cid:durableId="656374011">
    <w:abstractNumId w:val="2"/>
  </w:num>
  <w:num w:numId="22" w16cid:durableId="350453644">
    <w:abstractNumId w:val="15"/>
  </w:num>
  <w:num w:numId="23" w16cid:durableId="195970339">
    <w:abstractNumId w:val="27"/>
  </w:num>
  <w:num w:numId="24" w16cid:durableId="39286591">
    <w:abstractNumId w:val="17"/>
  </w:num>
  <w:num w:numId="25" w16cid:durableId="1067417579">
    <w:abstractNumId w:val="33"/>
  </w:num>
  <w:num w:numId="26" w16cid:durableId="387463616">
    <w:abstractNumId w:val="13"/>
  </w:num>
  <w:num w:numId="27" w16cid:durableId="788621369">
    <w:abstractNumId w:val="37"/>
  </w:num>
  <w:num w:numId="28" w16cid:durableId="798183653">
    <w:abstractNumId w:val="1"/>
  </w:num>
  <w:num w:numId="29" w16cid:durableId="1140727195">
    <w:abstractNumId w:val="22"/>
  </w:num>
  <w:num w:numId="30" w16cid:durableId="1295986487">
    <w:abstractNumId w:val="20"/>
  </w:num>
  <w:num w:numId="31" w16cid:durableId="1747220516">
    <w:abstractNumId w:val="31"/>
  </w:num>
  <w:num w:numId="32" w16cid:durableId="1054278489">
    <w:abstractNumId w:val="18"/>
  </w:num>
  <w:num w:numId="33" w16cid:durableId="436871226">
    <w:abstractNumId w:val="28"/>
  </w:num>
  <w:num w:numId="34" w16cid:durableId="1794860056">
    <w:abstractNumId w:val="3"/>
  </w:num>
  <w:num w:numId="35" w16cid:durableId="1268929391">
    <w:abstractNumId w:val="19"/>
  </w:num>
  <w:num w:numId="36" w16cid:durableId="2118525385">
    <w:abstractNumId w:val="7"/>
  </w:num>
  <w:num w:numId="37" w16cid:durableId="1548882376">
    <w:abstractNumId w:val="5"/>
  </w:num>
  <w:num w:numId="38" w16cid:durableId="584340689">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064"/>
    <w:rsid w:val="00006804"/>
    <w:rsid w:val="00033682"/>
    <w:rsid w:val="00045081"/>
    <w:rsid w:val="000618A6"/>
    <w:rsid w:val="00063DC2"/>
    <w:rsid w:val="00064260"/>
    <w:rsid w:val="000724E5"/>
    <w:rsid w:val="000733AE"/>
    <w:rsid w:val="00077516"/>
    <w:rsid w:val="000C3149"/>
    <w:rsid w:val="000C39A2"/>
    <w:rsid w:val="000C707D"/>
    <w:rsid w:val="000D5B36"/>
    <w:rsid w:val="001221C7"/>
    <w:rsid w:val="00131930"/>
    <w:rsid w:val="001326D4"/>
    <w:rsid w:val="00135C8D"/>
    <w:rsid w:val="0014088E"/>
    <w:rsid w:val="00152D3B"/>
    <w:rsid w:val="00166C07"/>
    <w:rsid w:val="00184E61"/>
    <w:rsid w:val="001C5034"/>
    <w:rsid w:val="001C5D0F"/>
    <w:rsid w:val="001D1DF0"/>
    <w:rsid w:val="001D6E66"/>
    <w:rsid w:val="001F04A1"/>
    <w:rsid w:val="001F571B"/>
    <w:rsid w:val="00205FAA"/>
    <w:rsid w:val="0021158F"/>
    <w:rsid w:val="002218F9"/>
    <w:rsid w:val="002307CC"/>
    <w:rsid w:val="00252B61"/>
    <w:rsid w:val="0025520E"/>
    <w:rsid w:val="00260F4E"/>
    <w:rsid w:val="002624B0"/>
    <w:rsid w:val="002625E4"/>
    <w:rsid w:val="00265CCD"/>
    <w:rsid w:val="00277CE4"/>
    <w:rsid w:val="002A25A2"/>
    <w:rsid w:val="002C0482"/>
    <w:rsid w:val="002E2BFB"/>
    <w:rsid w:val="002E6E0C"/>
    <w:rsid w:val="002E7A20"/>
    <w:rsid w:val="002F1F55"/>
    <w:rsid w:val="00300A8A"/>
    <w:rsid w:val="00301998"/>
    <w:rsid w:val="00306212"/>
    <w:rsid w:val="003112EF"/>
    <w:rsid w:val="0031207B"/>
    <w:rsid w:val="003210BE"/>
    <w:rsid w:val="003215DE"/>
    <w:rsid w:val="00321874"/>
    <w:rsid w:val="003348EB"/>
    <w:rsid w:val="0034286A"/>
    <w:rsid w:val="00345BF3"/>
    <w:rsid w:val="00363B84"/>
    <w:rsid w:val="00390449"/>
    <w:rsid w:val="0039122B"/>
    <w:rsid w:val="003923FE"/>
    <w:rsid w:val="00393776"/>
    <w:rsid w:val="003C57A1"/>
    <w:rsid w:val="003C71F4"/>
    <w:rsid w:val="003F0D92"/>
    <w:rsid w:val="003F1EDF"/>
    <w:rsid w:val="003F2748"/>
    <w:rsid w:val="003F3A2A"/>
    <w:rsid w:val="00405512"/>
    <w:rsid w:val="004124EE"/>
    <w:rsid w:val="00427CE4"/>
    <w:rsid w:val="00431B13"/>
    <w:rsid w:val="00432F4B"/>
    <w:rsid w:val="00433FF7"/>
    <w:rsid w:val="00441B79"/>
    <w:rsid w:val="00446B10"/>
    <w:rsid w:val="00452872"/>
    <w:rsid w:val="004535E6"/>
    <w:rsid w:val="00460637"/>
    <w:rsid w:val="00467D9C"/>
    <w:rsid w:val="00475C9D"/>
    <w:rsid w:val="00476CD7"/>
    <w:rsid w:val="00477BD3"/>
    <w:rsid w:val="00480C6F"/>
    <w:rsid w:val="00481D48"/>
    <w:rsid w:val="004830C1"/>
    <w:rsid w:val="00492FF3"/>
    <w:rsid w:val="00496CFB"/>
    <w:rsid w:val="004A3DC0"/>
    <w:rsid w:val="004B32C6"/>
    <w:rsid w:val="004B3497"/>
    <w:rsid w:val="004C6A19"/>
    <w:rsid w:val="004D1C73"/>
    <w:rsid w:val="004D54CB"/>
    <w:rsid w:val="004D77E8"/>
    <w:rsid w:val="004F0B28"/>
    <w:rsid w:val="004F6F14"/>
    <w:rsid w:val="00507656"/>
    <w:rsid w:val="0052543A"/>
    <w:rsid w:val="00537871"/>
    <w:rsid w:val="00563FF8"/>
    <w:rsid w:val="00581C48"/>
    <w:rsid w:val="0058468D"/>
    <w:rsid w:val="00586854"/>
    <w:rsid w:val="00591BBE"/>
    <w:rsid w:val="005A1A1C"/>
    <w:rsid w:val="005A1BAF"/>
    <w:rsid w:val="005B5781"/>
    <w:rsid w:val="005C055E"/>
    <w:rsid w:val="005C2876"/>
    <w:rsid w:val="005E0EB5"/>
    <w:rsid w:val="005E37E6"/>
    <w:rsid w:val="005E3B3C"/>
    <w:rsid w:val="005E53FB"/>
    <w:rsid w:val="005F7DBB"/>
    <w:rsid w:val="0060612A"/>
    <w:rsid w:val="0062493D"/>
    <w:rsid w:val="0063637E"/>
    <w:rsid w:val="00652DC1"/>
    <w:rsid w:val="006655BB"/>
    <w:rsid w:val="00673043"/>
    <w:rsid w:val="00686AB8"/>
    <w:rsid w:val="00696804"/>
    <w:rsid w:val="006A2836"/>
    <w:rsid w:val="006A3120"/>
    <w:rsid w:val="006D0118"/>
    <w:rsid w:val="006E3752"/>
    <w:rsid w:val="006E41BD"/>
    <w:rsid w:val="006F33BF"/>
    <w:rsid w:val="00700064"/>
    <w:rsid w:val="00733EA9"/>
    <w:rsid w:val="007431E9"/>
    <w:rsid w:val="00754528"/>
    <w:rsid w:val="00767659"/>
    <w:rsid w:val="0077226D"/>
    <w:rsid w:val="0078040B"/>
    <w:rsid w:val="007860EC"/>
    <w:rsid w:val="007904BD"/>
    <w:rsid w:val="007927DE"/>
    <w:rsid w:val="007A46AB"/>
    <w:rsid w:val="007A71D7"/>
    <w:rsid w:val="007B2084"/>
    <w:rsid w:val="007D12D5"/>
    <w:rsid w:val="007D1D2B"/>
    <w:rsid w:val="007D5FC4"/>
    <w:rsid w:val="007F3806"/>
    <w:rsid w:val="008049AB"/>
    <w:rsid w:val="00810664"/>
    <w:rsid w:val="008176F0"/>
    <w:rsid w:val="008325FA"/>
    <w:rsid w:val="00840060"/>
    <w:rsid w:val="008426D1"/>
    <w:rsid w:val="00850B99"/>
    <w:rsid w:val="00852537"/>
    <w:rsid w:val="008534C2"/>
    <w:rsid w:val="008646EC"/>
    <w:rsid w:val="00865CEF"/>
    <w:rsid w:val="00871FF4"/>
    <w:rsid w:val="008748DF"/>
    <w:rsid w:val="00875C5F"/>
    <w:rsid w:val="00897D1C"/>
    <w:rsid w:val="008A620A"/>
    <w:rsid w:val="008B2C50"/>
    <w:rsid w:val="008B6FA0"/>
    <w:rsid w:val="008C3834"/>
    <w:rsid w:val="008C709A"/>
    <w:rsid w:val="008D7BE7"/>
    <w:rsid w:val="008E5E18"/>
    <w:rsid w:val="008E7B71"/>
    <w:rsid w:val="008F2250"/>
    <w:rsid w:val="00903579"/>
    <w:rsid w:val="00904F1B"/>
    <w:rsid w:val="0091399C"/>
    <w:rsid w:val="00913F81"/>
    <w:rsid w:val="00927F5B"/>
    <w:rsid w:val="009308D1"/>
    <w:rsid w:val="009349CE"/>
    <w:rsid w:val="00935B35"/>
    <w:rsid w:val="00943FF4"/>
    <w:rsid w:val="00950C27"/>
    <w:rsid w:val="0096190F"/>
    <w:rsid w:val="00972334"/>
    <w:rsid w:val="00972953"/>
    <w:rsid w:val="00972BDA"/>
    <w:rsid w:val="00982094"/>
    <w:rsid w:val="00982EF0"/>
    <w:rsid w:val="0098735E"/>
    <w:rsid w:val="00990018"/>
    <w:rsid w:val="009C0ACB"/>
    <w:rsid w:val="009C0EA0"/>
    <w:rsid w:val="009C4ACF"/>
    <w:rsid w:val="009C56EA"/>
    <w:rsid w:val="009C77AD"/>
    <w:rsid w:val="009D13D8"/>
    <w:rsid w:val="00A178B9"/>
    <w:rsid w:val="00A41472"/>
    <w:rsid w:val="00A435D8"/>
    <w:rsid w:val="00A47CD9"/>
    <w:rsid w:val="00A53E29"/>
    <w:rsid w:val="00A55D74"/>
    <w:rsid w:val="00A620B9"/>
    <w:rsid w:val="00A659B4"/>
    <w:rsid w:val="00A66B9D"/>
    <w:rsid w:val="00A67593"/>
    <w:rsid w:val="00A72045"/>
    <w:rsid w:val="00A940A9"/>
    <w:rsid w:val="00AA4B25"/>
    <w:rsid w:val="00AC66AF"/>
    <w:rsid w:val="00AC7D0E"/>
    <w:rsid w:val="00AD2A0A"/>
    <w:rsid w:val="00AE7BEB"/>
    <w:rsid w:val="00AF6564"/>
    <w:rsid w:val="00AF667C"/>
    <w:rsid w:val="00AF6DC1"/>
    <w:rsid w:val="00B25B3E"/>
    <w:rsid w:val="00B26812"/>
    <w:rsid w:val="00B321E0"/>
    <w:rsid w:val="00B418D5"/>
    <w:rsid w:val="00B43470"/>
    <w:rsid w:val="00B464BA"/>
    <w:rsid w:val="00B524FB"/>
    <w:rsid w:val="00B62A8D"/>
    <w:rsid w:val="00B91357"/>
    <w:rsid w:val="00BA0030"/>
    <w:rsid w:val="00BB369C"/>
    <w:rsid w:val="00BC3713"/>
    <w:rsid w:val="00BC4812"/>
    <w:rsid w:val="00BC48C4"/>
    <w:rsid w:val="00BD1848"/>
    <w:rsid w:val="00BD5C3E"/>
    <w:rsid w:val="00BD6532"/>
    <w:rsid w:val="00BD6F09"/>
    <w:rsid w:val="00BD7B45"/>
    <w:rsid w:val="00BE37CF"/>
    <w:rsid w:val="00C04BD9"/>
    <w:rsid w:val="00C26BFC"/>
    <w:rsid w:val="00C300F6"/>
    <w:rsid w:val="00C55C17"/>
    <w:rsid w:val="00C72DDB"/>
    <w:rsid w:val="00C86966"/>
    <w:rsid w:val="00C86BAC"/>
    <w:rsid w:val="00C90239"/>
    <w:rsid w:val="00C9556B"/>
    <w:rsid w:val="00C965A6"/>
    <w:rsid w:val="00C96CEF"/>
    <w:rsid w:val="00CC50D6"/>
    <w:rsid w:val="00CE0BAA"/>
    <w:rsid w:val="00CE3360"/>
    <w:rsid w:val="00CE77CB"/>
    <w:rsid w:val="00CF45F0"/>
    <w:rsid w:val="00D0073E"/>
    <w:rsid w:val="00D0569C"/>
    <w:rsid w:val="00D07496"/>
    <w:rsid w:val="00D104EA"/>
    <w:rsid w:val="00D30E5A"/>
    <w:rsid w:val="00D6004C"/>
    <w:rsid w:val="00D6555B"/>
    <w:rsid w:val="00D67AE6"/>
    <w:rsid w:val="00D7580E"/>
    <w:rsid w:val="00D83B1C"/>
    <w:rsid w:val="00D847C6"/>
    <w:rsid w:val="00DC462B"/>
    <w:rsid w:val="00DD399A"/>
    <w:rsid w:val="00DF497E"/>
    <w:rsid w:val="00E053A9"/>
    <w:rsid w:val="00E07061"/>
    <w:rsid w:val="00E10303"/>
    <w:rsid w:val="00E12B8F"/>
    <w:rsid w:val="00E1438D"/>
    <w:rsid w:val="00E148AA"/>
    <w:rsid w:val="00E36DE8"/>
    <w:rsid w:val="00E57BDD"/>
    <w:rsid w:val="00E75FA5"/>
    <w:rsid w:val="00E94D6C"/>
    <w:rsid w:val="00E9501B"/>
    <w:rsid w:val="00EA35F6"/>
    <w:rsid w:val="00EB38FF"/>
    <w:rsid w:val="00EB7E2A"/>
    <w:rsid w:val="00ED35BE"/>
    <w:rsid w:val="00EF5D45"/>
    <w:rsid w:val="00F0015E"/>
    <w:rsid w:val="00F12703"/>
    <w:rsid w:val="00F23B93"/>
    <w:rsid w:val="00F26A94"/>
    <w:rsid w:val="00F2775A"/>
    <w:rsid w:val="00F27DDD"/>
    <w:rsid w:val="00F362C6"/>
    <w:rsid w:val="00F84125"/>
    <w:rsid w:val="00FA310F"/>
    <w:rsid w:val="00FA343D"/>
    <w:rsid w:val="00FD2B40"/>
    <w:rsid w:val="00FD3C4E"/>
    <w:rsid w:val="00FD5E21"/>
    <w:rsid w:val="00FD738E"/>
    <w:rsid w:val="00FE16C2"/>
    <w:rsid w:val="00FE7BB2"/>
    <w:rsid w:val="00FF1A87"/>
    <w:rsid w:val="00FF2C0B"/>
    <w:rsid w:val="00FF4E2B"/>
    <w:rsid w:val="00FF79F4"/>
    <w:rsid w:val="4879B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12C7DB0"/>
  <w15:docId w15:val="{69186A0F-BB69-4D67-9ED4-09E0FB6B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E6E0C"/>
    <w:pPr>
      <w:keepNext/>
      <w:spacing w:after="0" w:line="240" w:lineRule="auto"/>
      <w:jc w:val="center"/>
      <w:outlineLvl w:val="0"/>
    </w:pPr>
    <w:rPr>
      <w:rFonts w:ascii="Arial" w:eastAsia="Times New Roman" w:hAnsi="Arial" w:cs="Arial"/>
      <w:sz w:val="28"/>
      <w:szCs w:val="24"/>
      <w:lang w:eastAsia="es-ES"/>
    </w:rPr>
  </w:style>
  <w:style w:type="paragraph" w:styleId="Ttulo2">
    <w:name w:val="heading 2"/>
    <w:basedOn w:val="Normal"/>
    <w:next w:val="Normal"/>
    <w:link w:val="Ttulo2Car"/>
    <w:qFormat/>
    <w:rsid w:val="002E6E0C"/>
    <w:pPr>
      <w:keepNext/>
      <w:spacing w:after="0" w:line="240" w:lineRule="auto"/>
      <w:jc w:val="center"/>
      <w:outlineLvl w:val="1"/>
    </w:pPr>
    <w:rPr>
      <w:rFonts w:ascii="Arial" w:eastAsia="Times New Roman" w:hAnsi="Arial" w:cs="Arial"/>
      <w:b/>
      <w:sz w:val="28"/>
      <w:szCs w:val="24"/>
      <w:lang w:val="es-ES_tradnl" w:eastAsia="es-ES"/>
    </w:rPr>
  </w:style>
  <w:style w:type="paragraph" w:styleId="Ttulo3">
    <w:name w:val="heading 3"/>
    <w:basedOn w:val="Normal"/>
    <w:next w:val="Normal"/>
    <w:link w:val="Ttulo3Car"/>
    <w:qFormat/>
    <w:rsid w:val="002E6E0C"/>
    <w:pPr>
      <w:keepNext/>
      <w:spacing w:after="0" w:line="240" w:lineRule="auto"/>
      <w:jc w:val="center"/>
      <w:outlineLvl w:val="2"/>
    </w:pPr>
    <w:rPr>
      <w:rFonts w:ascii="Arial" w:eastAsia="Times New Roman" w:hAnsi="Arial" w:cs="Arial"/>
      <w:b/>
      <w:bCs/>
      <w:sz w:val="24"/>
      <w:szCs w:val="24"/>
      <w:lang w:val="es-ES_tradnl" w:eastAsia="es-ES"/>
    </w:rPr>
  </w:style>
  <w:style w:type="paragraph" w:styleId="Ttulo6">
    <w:name w:val="heading 6"/>
    <w:basedOn w:val="Normal"/>
    <w:next w:val="Normal"/>
    <w:link w:val="Ttulo6Car"/>
    <w:qFormat/>
    <w:rsid w:val="002E6E0C"/>
    <w:pPr>
      <w:keepNext/>
      <w:overflowPunct w:val="0"/>
      <w:autoSpaceDE w:val="0"/>
      <w:autoSpaceDN w:val="0"/>
      <w:adjustRightInd w:val="0"/>
      <w:spacing w:before="120" w:after="120" w:line="240" w:lineRule="auto"/>
      <w:ind w:left="72"/>
      <w:jc w:val="center"/>
      <w:textAlignment w:val="baseline"/>
      <w:outlineLvl w:val="5"/>
    </w:pPr>
    <w:rPr>
      <w:rFonts w:ascii="Arial" w:eastAsia="Calibri" w:hAnsi="Arial" w:cs="Times New Roman"/>
      <w:b/>
      <w:color w:val="000000"/>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7000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700064"/>
    <w:rPr>
      <w:rFonts w:ascii="Tahoma" w:hAnsi="Tahoma" w:cs="Tahoma"/>
      <w:sz w:val="16"/>
      <w:szCs w:val="16"/>
    </w:rPr>
  </w:style>
  <w:style w:type="paragraph" w:styleId="Prrafodelista">
    <w:name w:val="List Paragraph"/>
    <w:basedOn w:val="Normal"/>
    <w:uiPriority w:val="34"/>
    <w:qFormat/>
    <w:rsid w:val="00265CCD"/>
    <w:pPr>
      <w:spacing w:after="0" w:line="240" w:lineRule="auto"/>
      <w:ind w:left="720"/>
      <w:contextualSpacing/>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D07496"/>
    <w:rPr>
      <w:b/>
      <w:bCs/>
    </w:rPr>
  </w:style>
  <w:style w:type="table" w:styleId="Tablaconcuadrcula">
    <w:name w:val="Table Grid"/>
    <w:basedOn w:val="Tablanormal"/>
    <w:rsid w:val="00BC48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medio2-nfasis3">
    <w:name w:val="Medium Shading 2 Accent 3"/>
    <w:basedOn w:val="Tablanormal"/>
    <w:uiPriority w:val="64"/>
    <w:rsid w:val="00BC48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3">
    <w:name w:val="Light Grid Accent 3"/>
    <w:basedOn w:val="Tablanormal"/>
    <w:uiPriority w:val="62"/>
    <w:rsid w:val="00BC48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vistosa-nfasis3">
    <w:name w:val="Colorful Grid Accent 3"/>
    <w:basedOn w:val="Tablanormal"/>
    <w:uiPriority w:val="73"/>
    <w:rsid w:val="00BC48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clara-nfasis3">
    <w:name w:val="Light List Accent 3"/>
    <w:basedOn w:val="Tablanormal"/>
    <w:uiPriority w:val="61"/>
    <w:rsid w:val="00DD399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rsid w:val="00C300F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C300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C300F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2D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2DC1"/>
  </w:style>
  <w:style w:type="paragraph" w:styleId="Piedepgina">
    <w:name w:val="footer"/>
    <w:basedOn w:val="Normal"/>
    <w:link w:val="PiedepginaCar"/>
    <w:unhideWhenUsed/>
    <w:rsid w:val="00652DC1"/>
    <w:pPr>
      <w:tabs>
        <w:tab w:val="center" w:pos="4252"/>
        <w:tab w:val="right" w:pos="8504"/>
      </w:tabs>
      <w:spacing w:after="0" w:line="240" w:lineRule="auto"/>
    </w:pPr>
  </w:style>
  <w:style w:type="character" w:customStyle="1" w:styleId="PiedepginaCar">
    <w:name w:val="Pie de página Car"/>
    <w:basedOn w:val="Fuentedeprrafopredeter"/>
    <w:link w:val="Piedepgina"/>
    <w:rsid w:val="00652DC1"/>
  </w:style>
  <w:style w:type="character" w:styleId="Refdecomentario">
    <w:name w:val="annotation reference"/>
    <w:basedOn w:val="Fuentedeprrafopredeter"/>
    <w:unhideWhenUsed/>
    <w:rsid w:val="008F2250"/>
    <w:rPr>
      <w:sz w:val="16"/>
      <w:szCs w:val="16"/>
    </w:rPr>
  </w:style>
  <w:style w:type="paragraph" w:styleId="Textocomentario">
    <w:name w:val="annotation text"/>
    <w:basedOn w:val="Normal"/>
    <w:link w:val="TextocomentarioCar"/>
    <w:unhideWhenUsed/>
    <w:rsid w:val="008F2250"/>
    <w:pPr>
      <w:spacing w:line="240" w:lineRule="auto"/>
    </w:pPr>
    <w:rPr>
      <w:sz w:val="20"/>
      <w:szCs w:val="20"/>
    </w:rPr>
  </w:style>
  <w:style w:type="character" w:customStyle="1" w:styleId="TextocomentarioCar">
    <w:name w:val="Texto comentario Car"/>
    <w:basedOn w:val="Fuentedeprrafopredeter"/>
    <w:link w:val="Textocomentario"/>
    <w:rsid w:val="008F2250"/>
    <w:rPr>
      <w:sz w:val="20"/>
      <w:szCs w:val="20"/>
    </w:rPr>
  </w:style>
  <w:style w:type="paragraph" w:styleId="Asuntodelcomentario">
    <w:name w:val="annotation subject"/>
    <w:basedOn w:val="Textocomentario"/>
    <w:next w:val="Textocomentario"/>
    <w:link w:val="AsuntodelcomentarioCar"/>
    <w:unhideWhenUsed/>
    <w:rsid w:val="008F2250"/>
    <w:rPr>
      <w:b/>
      <w:bCs/>
    </w:rPr>
  </w:style>
  <w:style w:type="character" w:customStyle="1" w:styleId="AsuntodelcomentarioCar">
    <w:name w:val="Asunto del comentario Car"/>
    <w:basedOn w:val="TextocomentarioCar"/>
    <w:link w:val="Asuntodelcomentario"/>
    <w:rsid w:val="008F2250"/>
    <w:rPr>
      <w:b/>
      <w:bCs/>
      <w:sz w:val="20"/>
      <w:szCs w:val="20"/>
    </w:rPr>
  </w:style>
  <w:style w:type="character" w:customStyle="1" w:styleId="Ttulo1Car">
    <w:name w:val="Título 1 Car"/>
    <w:basedOn w:val="Fuentedeprrafopredeter"/>
    <w:link w:val="Ttulo1"/>
    <w:rsid w:val="002E6E0C"/>
    <w:rPr>
      <w:rFonts w:ascii="Arial" w:eastAsia="Times New Roman" w:hAnsi="Arial" w:cs="Arial"/>
      <w:sz w:val="28"/>
      <w:szCs w:val="24"/>
      <w:lang w:eastAsia="es-ES"/>
    </w:rPr>
  </w:style>
  <w:style w:type="character" w:customStyle="1" w:styleId="Ttulo2Car">
    <w:name w:val="Título 2 Car"/>
    <w:basedOn w:val="Fuentedeprrafopredeter"/>
    <w:link w:val="Ttulo2"/>
    <w:rsid w:val="002E6E0C"/>
    <w:rPr>
      <w:rFonts w:ascii="Arial" w:eastAsia="Times New Roman" w:hAnsi="Arial" w:cs="Arial"/>
      <w:b/>
      <w:sz w:val="28"/>
      <w:szCs w:val="24"/>
      <w:lang w:val="es-ES_tradnl" w:eastAsia="es-ES"/>
    </w:rPr>
  </w:style>
  <w:style w:type="character" w:customStyle="1" w:styleId="Ttulo3Car">
    <w:name w:val="Título 3 Car"/>
    <w:basedOn w:val="Fuentedeprrafopredeter"/>
    <w:link w:val="Ttulo3"/>
    <w:rsid w:val="002E6E0C"/>
    <w:rPr>
      <w:rFonts w:ascii="Arial" w:eastAsia="Times New Roman" w:hAnsi="Arial" w:cs="Arial"/>
      <w:b/>
      <w:bCs/>
      <w:sz w:val="24"/>
      <w:szCs w:val="24"/>
      <w:lang w:val="es-ES_tradnl" w:eastAsia="es-ES"/>
    </w:rPr>
  </w:style>
  <w:style w:type="character" w:customStyle="1" w:styleId="Ttulo6Car">
    <w:name w:val="Título 6 Car"/>
    <w:basedOn w:val="Fuentedeprrafopredeter"/>
    <w:link w:val="Ttulo6"/>
    <w:rsid w:val="002E6E0C"/>
    <w:rPr>
      <w:rFonts w:ascii="Arial" w:eastAsia="Calibri" w:hAnsi="Arial" w:cs="Times New Roman"/>
      <w:b/>
      <w:color w:val="000000"/>
      <w:sz w:val="24"/>
      <w:szCs w:val="20"/>
      <w:lang w:val="es-ES_tradnl" w:eastAsia="es-ES"/>
    </w:rPr>
  </w:style>
  <w:style w:type="paragraph" w:styleId="Sangra3detindependiente">
    <w:name w:val="Body Text Indent 3"/>
    <w:basedOn w:val="Normal"/>
    <w:link w:val="Sangra3detindependienteCar"/>
    <w:rsid w:val="002E6E0C"/>
    <w:pPr>
      <w:spacing w:after="0" w:line="288" w:lineRule="auto"/>
      <w:ind w:left="576"/>
      <w:jc w:val="both"/>
    </w:pPr>
    <w:rPr>
      <w:rFonts w:ascii="Arial" w:eastAsia="Times New Roman" w:hAnsi="Arial" w:cs="Times New Roman"/>
      <w:spacing w:val="4"/>
      <w:sz w:val="24"/>
      <w:szCs w:val="20"/>
      <w:lang w:val="es-ES_tradnl" w:eastAsia="es-ES"/>
    </w:rPr>
  </w:style>
  <w:style w:type="character" w:customStyle="1" w:styleId="Sangra3detindependienteCar">
    <w:name w:val="Sangría 3 de t. independiente Car"/>
    <w:basedOn w:val="Fuentedeprrafopredeter"/>
    <w:link w:val="Sangra3detindependiente"/>
    <w:rsid w:val="002E6E0C"/>
    <w:rPr>
      <w:rFonts w:ascii="Arial" w:eastAsia="Times New Roman" w:hAnsi="Arial" w:cs="Times New Roman"/>
      <w:spacing w:val="4"/>
      <w:sz w:val="24"/>
      <w:szCs w:val="20"/>
      <w:lang w:val="es-ES_tradnl" w:eastAsia="es-ES"/>
    </w:rPr>
  </w:style>
  <w:style w:type="paragraph" w:customStyle="1" w:styleId="ListParagraph1">
    <w:name w:val="List Paragraph1"/>
    <w:basedOn w:val="Normal"/>
    <w:rsid w:val="002E6E0C"/>
    <w:pPr>
      <w:spacing w:after="0" w:line="240" w:lineRule="auto"/>
      <w:ind w:left="720"/>
    </w:pPr>
    <w:rPr>
      <w:rFonts w:ascii="Times New Roman" w:eastAsia="Calibri" w:hAnsi="Times New Roman" w:cs="Times New Roman"/>
      <w:sz w:val="24"/>
      <w:szCs w:val="24"/>
      <w:lang w:val="es-ES" w:eastAsia="es-ES"/>
    </w:rPr>
  </w:style>
  <w:style w:type="character" w:styleId="Hipervnculo">
    <w:name w:val="Hyperlink"/>
    <w:rsid w:val="002E6E0C"/>
    <w:rPr>
      <w:color w:val="0248B0"/>
      <w:u w:val="single"/>
    </w:rPr>
  </w:style>
  <w:style w:type="character" w:styleId="Nmerodepgina">
    <w:name w:val="page number"/>
    <w:basedOn w:val="Fuentedeprrafopredeter"/>
    <w:rsid w:val="002E6E0C"/>
  </w:style>
  <w:style w:type="paragraph" w:styleId="Fecha">
    <w:name w:val="Date"/>
    <w:basedOn w:val="Normal"/>
    <w:next w:val="Normal"/>
    <w:link w:val="FechaCar"/>
    <w:rsid w:val="002E6E0C"/>
    <w:rPr>
      <w:rFonts w:ascii="Calibri" w:eastAsia="Times New Roman" w:hAnsi="Calibri" w:cs="Times New Roman"/>
      <w:lang w:eastAsia="en-US"/>
    </w:rPr>
  </w:style>
  <w:style w:type="character" w:customStyle="1" w:styleId="FechaCar">
    <w:name w:val="Fecha Car"/>
    <w:basedOn w:val="Fuentedeprrafopredeter"/>
    <w:link w:val="Fecha"/>
    <w:rsid w:val="002E6E0C"/>
    <w:rPr>
      <w:rFonts w:ascii="Calibri" w:eastAsia="Times New Roman" w:hAnsi="Calibri" w:cs="Times New Roman"/>
      <w:lang w:eastAsia="en-US"/>
    </w:rPr>
  </w:style>
  <w:style w:type="paragraph" w:styleId="Cierre">
    <w:name w:val="Closing"/>
    <w:basedOn w:val="Normal"/>
    <w:link w:val="CierreCar"/>
    <w:rsid w:val="002E6E0C"/>
    <w:rPr>
      <w:rFonts w:ascii="Calibri" w:eastAsia="Times New Roman" w:hAnsi="Calibri" w:cs="Times New Roman"/>
      <w:lang w:eastAsia="en-US"/>
    </w:rPr>
  </w:style>
  <w:style w:type="character" w:customStyle="1" w:styleId="CierreCar">
    <w:name w:val="Cierre Car"/>
    <w:basedOn w:val="Fuentedeprrafopredeter"/>
    <w:link w:val="Cierre"/>
    <w:rsid w:val="002E6E0C"/>
    <w:rPr>
      <w:rFonts w:ascii="Calibri" w:eastAsia="Times New Roman" w:hAnsi="Calibri" w:cs="Times New Roman"/>
      <w:lang w:eastAsia="en-US"/>
    </w:rPr>
  </w:style>
  <w:style w:type="paragraph" w:styleId="Firma">
    <w:name w:val="Signature"/>
    <w:basedOn w:val="Normal"/>
    <w:link w:val="FirmaCar"/>
    <w:rsid w:val="002E6E0C"/>
    <w:rPr>
      <w:rFonts w:ascii="Calibri" w:eastAsia="Times New Roman" w:hAnsi="Calibri" w:cs="Times New Roman"/>
      <w:lang w:eastAsia="en-US"/>
    </w:rPr>
  </w:style>
  <w:style w:type="character" w:customStyle="1" w:styleId="FirmaCar">
    <w:name w:val="Firma Car"/>
    <w:basedOn w:val="Fuentedeprrafopredeter"/>
    <w:link w:val="Firma"/>
    <w:rsid w:val="002E6E0C"/>
    <w:rPr>
      <w:rFonts w:ascii="Calibri" w:eastAsia="Times New Roman" w:hAnsi="Calibri" w:cs="Times New Roman"/>
      <w:lang w:eastAsia="en-US"/>
    </w:rPr>
  </w:style>
  <w:style w:type="paragraph" w:styleId="Textoindependiente">
    <w:name w:val="Body Text"/>
    <w:basedOn w:val="Normal"/>
    <w:link w:val="TextoindependienteCar"/>
    <w:rsid w:val="002E6E0C"/>
    <w:pPr>
      <w:spacing w:after="120"/>
    </w:pPr>
    <w:rPr>
      <w:rFonts w:ascii="Calibri" w:eastAsia="Times New Roman" w:hAnsi="Calibri" w:cs="Times New Roman"/>
      <w:lang w:eastAsia="en-US"/>
    </w:rPr>
  </w:style>
  <w:style w:type="character" w:customStyle="1" w:styleId="TextoindependienteCar">
    <w:name w:val="Texto independiente Car"/>
    <w:basedOn w:val="Fuentedeprrafopredeter"/>
    <w:link w:val="Textoindependiente"/>
    <w:rsid w:val="002E6E0C"/>
    <w:rPr>
      <w:rFonts w:ascii="Calibri" w:eastAsia="Times New Roman" w:hAnsi="Calibri" w:cs="Times New Roman"/>
      <w:lang w:eastAsia="en-US"/>
    </w:rPr>
  </w:style>
  <w:style w:type="paragraph" w:customStyle="1" w:styleId="FR1">
    <w:name w:val="FR1"/>
    <w:rsid w:val="002E6E0C"/>
    <w:pPr>
      <w:widowControl w:val="0"/>
      <w:autoSpaceDE w:val="0"/>
      <w:autoSpaceDN w:val="0"/>
      <w:adjustRightInd w:val="0"/>
      <w:spacing w:after="0" w:line="240" w:lineRule="auto"/>
      <w:ind w:right="8600"/>
      <w:jc w:val="center"/>
    </w:pPr>
    <w:rPr>
      <w:rFonts w:ascii="Times New Roman" w:eastAsia="Calibri" w:hAnsi="Times New Roman" w:cs="Times New Roman"/>
      <w:sz w:val="24"/>
      <w:szCs w:val="24"/>
      <w:lang w:val="es-ES_tradnl" w:eastAsia="es-ES"/>
    </w:rPr>
  </w:style>
  <w:style w:type="paragraph" w:customStyle="1" w:styleId="Textoindependiente31">
    <w:name w:val="Texto independiente 31"/>
    <w:basedOn w:val="Normal"/>
    <w:rsid w:val="002E6E0C"/>
    <w:pPr>
      <w:spacing w:after="0" w:line="240" w:lineRule="auto"/>
      <w:jc w:val="both"/>
    </w:pPr>
    <w:rPr>
      <w:rFonts w:ascii="Arial" w:eastAsia="Calibri" w:hAnsi="Arial" w:cs="Times New Roman"/>
      <w:b/>
      <w:sz w:val="24"/>
      <w:szCs w:val="20"/>
      <w:lang w:val="es-ES_tradnl" w:eastAsia="es-ES"/>
    </w:rPr>
  </w:style>
  <w:style w:type="paragraph" w:customStyle="1" w:styleId="NoSpacing1">
    <w:name w:val="No Spacing1"/>
    <w:link w:val="NoSpacingChar"/>
    <w:rsid w:val="002E6E0C"/>
    <w:pPr>
      <w:spacing w:after="0" w:line="240" w:lineRule="auto"/>
    </w:pPr>
    <w:rPr>
      <w:rFonts w:ascii="Calibri" w:eastAsia="Calibri" w:hAnsi="Calibri" w:cs="Times New Roman"/>
      <w:lang w:val="es-ES" w:eastAsia="en-US"/>
    </w:rPr>
  </w:style>
  <w:style w:type="character" w:customStyle="1" w:styleId="NoSpacingChar">
    <w:name w:val="No Spacing Char"/>
    <w:link w:val="NoSpacing1"/>
    <w:locked/>
    <w:rsid w:val="002E6E0C"/>
    <w:rPr>
      <w:rFonts w:ascii="Calibri" w:eastAsia="Calibri" w:hAnsi="Calibri" w:cs="Times New Roman"/>
      <w:lang w:val="es-ES" w:eastAsia="en-US"/>
    </w:rPr>
  </w:style>
  <w:style w:type="paragraph" w:customStyle="1" w:styleId="TOCHeading1">
    <w:name w:val="TOC Heading1"/>
    <w:basedOn w:val="Ttulo1"/>
    <w:next w:val="Normal"/>
    <w:semiHidden/>
    <w:rsid w:val="002E6E0C"/>
    <w:pPr>
      <w:keepLines/>
      <w:spacing w:before="480" w:line="276" w:lineRule="auto"/>
      <w:jc w:val="left"/>
      <w:outlineLvl w:val="9"/>
    </w:pPr>
    <w:rPr>
      <w:rFonts w:ascii="Cambria" w:eastAsia="Calibri" w:hAnsi="Cambria" w:cs="Times New Roman"/>
      <w:b/>
      <w:bCs/>
      <w:color w:val="365F91"/>
      <w:szCs w:val="28"/>
      <w:lang w:val="es-ES" w:eastAsia="en-US"/>
    </w:rPr>
  </w:style>
  <w:style w:type="paragraph" w:styleId="TDC1">
    <w:name w:val="toc 1"/>
    <w:basedOn w:val="Normal"/>
    <w:next w:val="Normal"/>
    <w:autoRedefine/>
    <w:semiHidden/>
    <w:rsid w:val="002E6E0C"/>
    <w:pPr>
      <w:spacing w:after="100"/>
    </w:pPr>
    <w:rPr>
      <w:rFonts w:ascii="Calibri" w:eastAsia="Times New Roman" w:hAnsi="Calibri" w:cs="Times New Roman"/>
      <w:lang w:eastAsia="en-US"/>
    </w:rPr>
  </w:style>
  <w:style w:type="paragraph" w:styleId="TDC2">
    <w:name w:val="toc 2"/>
    <w:basedOn w:val="Normal"/>
    <w:next w:val="Normal"/>
    <w:autoRedefine/>
    <w:semiHidden/>
    <w:rsid w:val="002E6E0C"/>
    <w:pPr>
      <w:spacing w:after="100"/>
      <w:ind w:left="220"/>
    </w:pPr>
    <w:rPr>
      <w:rFonts w:ascii="Calibri" w:eastAsia="Times New Roman" w:hAnsi="Calibri" w:cs="Times New Roman"/>
      <w:lang w:eastAsia="en-US"/>
    </w:rPr>
  </w:style>
  <w:style w:type="paragraph" w:styleId="TDC3">
    <w:name w:val="toc 3"/>
    <w:basedOn w:val="Normal"/>
    <w:next w:val="Normal"/>
    <w:autoRedefine/>
    <w:semiHidden/>
    <w:rsid w:val="002E6E0C"/>
    <w:pPr>
      <w:spacing w:after="100"/>
      <w:ind w:left="440"/>
    </w:pPr>
    <w:rPr>
      <w:rFonts w:ascii="Calibri" w:eastAsia="Times New Roman" w:hAnsi="Calibri" w:cs="Times New Roman"/>
      <w:lang w:eastAsia="en-US"/>
    </w:rPr>
  </w:style>
  <w:style w:type="paragraph" w:styleId="Textonotapie">
    <w:name w:val="footnote text"/>
    <w:basedOn w:val="Normal"/>
    <w:link w:val="TextonotapieCar"/>
    <w:rsid w:val="002E6E0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E6E0C"/>
    <w:rPr>
      <w:rFonts w:ascii="Times New Roman" w:eastAsia="Times New Roman" w:hAnsi="Times New Roman" w:cs="Times New Roman"/>
      <w:sz w:val="20"/>
      <w:szCs w:val="20"/>
      <w:lang w:val="es-ES" w:eastAsia="es-ES"/>
    </w:rPr>
  </w:style>
  <w:style w:type="character" w:styleId="Refdenotaalpie">
    <w:name w:val="footnote reference"/>
    <w:rsid w:val="002E6E0C"/>
    <w:rPr>
      <w:vertAlign w:val="superscript"/>
    </w:rPr>
  </w:style>
  <w:style w:type="paragraph" w:styleId="Listaconvietas">
    <w:name w:val="List Bullet"/>
    <w:basedOn w:val="Normal"/>
    <w:autoRedefine/>
    <w:rsid w:val="002E6E0C"/>
    <w:pPr>
      <w:spacing w:after="0" w:line="240" w:lineRule="auto"/>
      <w:jc w:val="both"/>
    </w:pPr>
    <w:rPr>
      <w:rFonts w:ascii="Arial" w:eastAsia="Arial Unicode MS" w:hAnsi="Arial" w:cs="Arial"/>
      <w:snapToGrid w:val="0"/>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0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70DA-6294-43B6-B082-B7BEBE58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6613</Words>
  <Characters>36373</Characters>
  <Application>Microsoft Office Word</Application>
  <DocSecurity>0</DocSecurity>
  <Lines>303</Lines>
  <Paragraphs>85</Paragraphs>
  <ScaleCrop>false</ScaleCrop>
  <Company>Windows uE</Company>
  <LinksUpToDate>false</LinksUpToDate>
  <CharactersWithSpaces>42901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Diego Quiroz</cp:lastModifiedBy>
  <cp:revision>5</cp:revision>
  <dcterms:created xsi:type="dcterms:W3CDTF">2016-05-24T11:24:00Z</dcterms:created>
  <dcterms:modified xsi:type="dcterms:W3CDTF">2024-09-16T18:55:00Z</dcterms:modified>
</cp:coreProperties>
</file>